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e2ee" w14:textId="0e7e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2022 жылғы 9 желтоқсандағы № 180 шешімі. Қазақстан Республикасының Әділет министрлігінде 2022 жылғы 15 желтоқсанда № 31125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2-10 -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1 (бір)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