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c3bd" w14:textId="60cc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10 тамыздағы № 403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2022 жылғы 23 қыркүйектегі № 140 шешімі. Қазақстан Республикасының Әділет министрлігінде 2022 жылғы 26 қыркүйекте № 29817 болып тіркелді. Күші жойылды - Қостанай облысы Бейімбет Майлин ауданы мәслихатының 2023 жылғы 15 қыркүйектегі № 41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15.09.2023 </w:t>
      </w:r>
      <w:r>
        <w:rPr>
          <w:rFonts w:ascii="Times New Roman"/>
          <w:b w:val="false"/>
          <w:i w:val="false"/>
          <w:color w:val="ff0000"/>
          <w:sz w:val="28"/>
        </w:rPr>
        <w:t>№ 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Бейімбет Майлин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10 тамыздағы </w:t>
      </w:r>
      <w:r>
        <w:rPr>
          <w:rFonts w:ascii="Times New Roman"/>
          <w:b w:val="false"/>
          <w:i w:val="false"/>
          <w:color w:val="000000"/>
          <w:sz w:val="28"/>
        </w:rPr>
        <w:t>№ 403</w:t>
      </w:r>
      <w:r>
        <w:rPr>
          <w:rFonts w:ascii="Times New Roman"/>
          <w:b w:val="false"/>
          <w:i w:val="false"/>
          <w:color w:val="000000"/>
          <w:sz w:val="28"/>
        </w:rPr>
        <w:t xml:space="preserve"> (Нормативтік құқықтық актілерді мемлекеттік тіркеу тізілімінде № 9382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5)-тармақшасы жаңа редакцияда жазылсын:</w:t>
      </w:r>
    </w:p>
    <w:bookmarkStart w:name="z8" w:id="3"/>
    <w:p>
      <w:pPr>
        <w:spacing w:after="0"/>
        <w:ind w:left="0"/>
        <w:jc w:val="both"/>
      </w:pPr>
      <w:r>
        <w:rPr>
          <w:rFonts w:ascii="Times New Roman"/>
          <w:b w:val="false"/>
          <w:i w:val="false"/>
          <w:color w:val="000000"/>
          <w:sz w:val="28"/>
        </w:rPr>
        <w:t>
      "5) техникалық, кәсіптік, орта білімнен кейінгі не жоғары білімді алғаш рет сатып алатын адамдарға, оқу жылы ішінде жартыжылдықта 1 рет аударылатын, Қазақстан Республикасының оқу орындарында білім алуға байланысты, нақты құны бойынша оқу ақысын төлеу үшін 400 айлық есептік көрсеткіштен аспайтын мөлшерде, білім беру гранттарының иегерлері, мемлекеттік бюджеттен төленетін өзге де төлем түрлерін алушылар болып табылатын тұлғаларды есептемегенде, оның ішінде:</w:t>
      </w:r>
    </w:p>
    <w:bookmarkEnd w:id="3"/>
    <w:bookmarkStart w:name="z9" w:id="4"/>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4"/>
    <w:bookmarkStart w:name="z10" w:id="5"/>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5"/>
    <w:bookmarkStart w:name="z11" w:id="6"/>
    <w:p>
      <w:pPr>
        <w:spacing w:after="0"/>
        <w:ind w:left="0"/>
        <w:jc w:val="both"/>
      </w:pPr>
      <w:r>
        <w:rPr>
          <w:rFonts w:ascii="Times New Roman"/>
          <w:b w:val="false"/>
          <w:i w:val="false"/>
          <w:color w:val="000000"/>
          <w:sz w:val="28"/>
        </w:rPr>
        <w:t>
      табыстарын есепке алмай, мүгедектігі бар адамды абилитациялау мен оңалтудың жеке бағдарламасында ұсынымы бар, мүгедектігі бар адамдарға көрсетiледi.";</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7"/>
    <w:bookmarkStart w:name="z14" w:id="8"/>
    <w:p>
      <w:pPr>
        <w:spacing w:after="0"/>
        <w:ind w:left="0"/>
        <w:jc w:val="both"/>
      </w:pPr>
      <w:r>
        <w:rPr>
          <w:rFonts w:ascii="Times New Roman"/>
          <w:b w:val="false"/>
          <w:i w:val="false"/>
          <w:color w:val="000000"/>
          <w:sz w:val="28"/>
        </w:rPr>
        <w:t>
      1) мүгедектігі бар адамдарға тегін медициналық көмектің кепілдік берілген көлеміне кірмейтін дәрілік заттарды сатып алуға және медициналық тексеріп-қарауға байланысты шығыстарды табыстарды есепке алмағанда, нақты шығындар көлемінде, бірақ 30 айлық есептік көрсеткіштен аспайтын мөлшерде өтеуге;</w:t>
      </w:r>
    </w:p>
    <w:bookmarkEnd w:id="8"/>
    <w:bookmarkStart w:name="z15" w:id="9"/>
    <w:p>
      <w:pPr>
        <w:spacing w:after="0"/>
        <w:ind w:left="0"/>
        <w:jc w:val="both"/>
      </w:pPr>
      <w:r>
        <w:rPr>
          <w:rFonts w:ascii="Times New Roman"/>
          <w:b w:val="false"/>
          <w:i w:val="false"/>
          <w:color w:val="000000"/>
          <w:sz w:val="28"/>
        </w:rPr>
        <w:t>
      2) мүгедектігі бар адамдарға, олардың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9"/>
    <w:bookmarkStart w:name="z16" w:id="10"/>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10"/>
    <w:bookmarkStart w:name="z17" w:id="11"/>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11"/>
    <w:bookmarkStart w:name="z18" w:id="12"/>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2"/>
    <w:bookmarkStart w:name="z19" w:id="13"/>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1 000 000 (бір миллион) теңге мөлшерінде;</w:t>
      </w:r>
    </w:p>
    <w:bookmarkEnd w:id="13"/>
    <w:bookmarkStart w:name="z20" w:id="14"/>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Жеңіс күніне орай, табыстарын есепке алмай: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100 000 (бір жүз мың) теңге;</w:t>
      </w:r>
    </w:p>
    <w:bookmarkEnd w:id="14"/>
    <w:bookmarkStart w:name="z21" w:id="1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100 000 (бір жүз мың) теңге;</w:t>
      </w:r>
    </w:p>
    <w:bookmarkEnd w:id="15"/>
    <w:bookmarkStart w:name="z22" w:id="1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w:t>
      </w:r>
    </w:p>
    <w:bookmarkEnd w:id="16"/>
    <w:bookmarkStart w:name="z23" w:id="1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w:t>
      </w:r>
    </w:p>
    <w:bookmarkEnd w:id="17"/>
    <w:bookmarkStart w:name="z24" w:id="1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w:t>
      </w:r>
    </w:p>
    <w:bookmarkEnd w:id="18"/>
    <w:bookmarkStart w:name="z25" w:id="19"/>
    <w:p>
      <w:pPr>
        <w:spacing w:after="0"/>
        <w:ind w:left="0"/>
        <w:jc w:val="both"/>
      </w:pPr>
      <w:r>
        <w:rPr>
          <w:rFonts w:ascii="Times New Roman"/>
          <w:b w:val="false"/>
          <w:i w:val="false"/>
          <w:color w:val="000000"/>
          <w:sz w:val="28"/>
        </w:rPr>
        <w:t>
      бұрынғы КСР Одағын қорғау кезiнде жаралануы, контузия алуы, жарақаты немесе майданда болуына байланысты ауруға шалдығуы салдарынан мүгедектігі белгіленген әскери қызметшілерге 100 000 (бір жүз мың) теңге;</w:t>
      </w:r>
    </w:p>
    <w:bookmarkEnd w:id="19"/>
    <w:bookmarkStart w:name="z26" w:id="20"/>
    <w:p>
      <w:pPr>
        <w:spacing w:after="0"/>
        <w:ind w:left="0"/>
        <w:jc w:val="both"/>
      </w:pPr>
      <w:r>
        <w:rPr>
          <w:rFonts w:ascii="Times New Roman"/>
          <w:b w:val="false"/>
          <w:i w:val="false"/>
          <w:color w:val="000000"/>
          <w:sz w:val="28"/>
        </w:rPr>
        <w:t>
      бұрынғы КСРО мемлекеттiк қауiпсiздiк органдарының және iшкi iстер органдарының басшы және қатардағы және басшы құрамдағы адамдарына, қызмет өткеру кезiнде жарақаттануы, контузия алуы, жарақат алуы немесе қызмет орнында болуына байланысты ауруға шалдығуы салдарынан мүгедек деп танылған адамдарға. майдан, 100 000 (жүз мың) теңге мөлшерінде;</w:t>
      </w:r>
    </w:p>
    <w:bookmarkEnd w:id="20"/>
    <w:bookmarkStart w:name="z27" w:id="2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w:t>
      </w:r>
    </w:p>
    <w:bookmarkEnd w:id="21"/>
    <w:bookmarkStart w:name="z28" w:id="22"/>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w:t>
      </w:r>
    </w:p>
    <w:bookmarkEnd w:id="22"/>
    <w:bookmarkStart w:name="z29" w:id="23"/>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әрекет еткен жауынгерлік батальондардың, взводтардың және халықтық қорғаныс жасақтарының жауынгерлері мен командирлерінің қатарынан адамдар. осы батальондарда, взводтарда, жасақтарда қызметтік міндеттерін атқару кезінде алған жарақаттары, контузиялары немесе жарақаттары салдарынан мүгедектігі анықталғандарға 60 000 (алпыс мың) теңге мөлшерінде;</w:t>
      </w:r>
    </w:p>
    <w:bookmarkEnd w:id="23"/>
    <w:bookmarkStart w:name="z30" w:id="24"/>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bookmarkEnd w:id="24"/>
    <w:bookmarkStart w:name="z31" w:id="25"/>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25"/>
    <w:bookmarkStart w:name="z32" w:id="26"/>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теңге;</w:t>
      </w:r>
    </w:p>
    <w:bookmarkEnd w:id="26"/>
    <w:bookmarkStart w:name="z33" w:id="27"/>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тұлғалардың басқа санаттары, табыстарын қоспағанда, Жеңiс күнiне 5 айлық есептiк көрсеткiш мөлшерiнде.</w:t>
      </w:r>
    </w:p>
    <w:bookmarkEnd w:id="27"/>
    <w:bookmarkStart w:name="z34" w:id="2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