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09e9" w14:textId="8e20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мәслихаттың 2021 жылғы 1 қарашадағы № 70 "Ұзынкөл ауданында мүгедектер қатарындағы кемтар балаларды жеке оқыту жоспары бойынша үйде оқытуға жұмсалған шығындарын өндіріп алу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14 шілдедегі № 161 шешімі. Қазақстан Республикасының Әділет министрлігінде 2022 жылғы 15 шілдеде № 28815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мәслихаттың "Ұзынкөл ауданында мүгедектер қатарындағы кемтар балаларды жеке оқыту жоспары бойынша үйде оқытуға жұмсалған шығындарын өндіріп алу мөлшері мен тәртібін айқындау туралы" 2021 жылғы 1 қарашадағы №70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25179 нөмірімен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Мүгедектер қатарындағы кемтар балаларды, үйде оқытуға жұмсаған шығындарын өндіріп алу мөлшері, жеке оқыту жоспары бойынша оқу жылы ішінде ай сайын әрбір мүгедек балаға сегіз айлық есептік көрсеткішке тең.".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