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7126" w14:textId="38e7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7 қыркүйектегі № 465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2022 жылғы 14 қыркүйектегі № 150 шешімі. Қазақстан Республикасының Әділет министрлігінде 2022 жылғы 19 қыркүйекте № 29677 болып тіркелді. Күші жойылды - Қостанай облысы Федоров ауданы мәслихатының 2023 жылғы 22 қарашадағы № 82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Федоров ауданы мәслихатының 22.11.2023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Федоров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қыркүйектегі № 465 (Нормативтік құқықтық актілерді мемлекеттік тіркеу тізілімінде № 9450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 ай сайын;</w:t>
      </w:r>
    </w:p>
    <w:bookmarkEnd w:id="4"/>
    <w:bookmarkStart w:name="z10" w:id="5"/>
    <w:p>
      <w:pPr>
        <w:spacing w:after="0"/>
        <w:ind w:left="0"/>
        <w:jc w:val="both"/>
      </w:pPr>
      <w:r>
        <w:rPr>
          <w:rFonts w:ascii="Times New Roman"/>
          <w:b w:val="false"/>
          <w:i w:val="false"/>
          <w:color w:val="000000"/>
          <w:sz w:val="28"/>
        </w:rPr>
        <w:t xml:space="preserve">
      2) ардагерлерге және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3 айлық есептік көрсеткіш мөлшерінде, ай сайын;</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төменгі күнкөріс деңгейі мөлшерінде, ай сайын;</w:t>
      </w:r>
    </w:p>
    <w:bookmarkEnd w:id="6"/>
    <w:bookmarkStart w:name="z12" w:id="7"/>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
    <w:bookmarkStart w:name="z13" w:id="8"/>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8"/>
    <w:bookmarkStart w:name="z14"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5" w:id="10"/>
    <w:p>
      <w:pPr>
        <w:spacing w:after="0"/>
        <w:ind w:left="0"/>
        <w:jc w:val="both"/>
      </w:pPr>
      <w:r>
        <w:rPr>
          <w:rFonts w:ascii="Times New Roman"/>
          <w:b w:val="false"/>
          <w:i w:val="false"/>
          <w:color w:val="000000"/>
          <w:sz w:val="28"/>
        </w:rPr>
        <w:t>
      табыстарын есепке алмай, мүгедектігі бар адамды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w:t>
      </w:r>
    </w:p>
    <w:bookmarkEnd w:id="10"/>
    <w:bookmarkStart w:name="z16" w:id="11"/>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10 айлық есептік көрсеткіш мөлшерінде, ай сайын көрсетiледi.</w:t>
      </w:r>
    </w:p>
    <w:bookmarkEnd w:id="11"/>
    <w:bookmarkStart w:name="z17"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2"/>
    <w:bookmarkStart w:name="z18" w:id="13"/>
    <w:p>
      <w:pPr>
        <w:spacing w:after="0"/>
        <w:ind w:left="0"/>
        <w:jc w:val="both"/>
      </w:pPr>
      <w:r>
        <w:rPr>
          <w:rFonts w:ascii="Times New Roman"/>
          <w:b w:val="false"/>
          <w:i w:val="false"/>
          <w:color w:val="000000"/>
          <w:sz w:val="28"/>
        </w:rPr>
        <w:t>
      1) барлық санаттағы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3"/>
    <w:bookmarkStart w:name="z19" w:id="14"/>
    <w:p>
      <w:pPr>
        <w:spacing w:after="0"/>
        <w:ind w:left="0"/>
        <w:jc w:val="both"/>
      </w:pPr>
      <w:r>
        <w:rPr>
          <w:rFonts w:ascii="Times New Roman"/>
          <w:b w:val="false"/>
          <w:i w:val="false"/>
          <w:color w:val="000000"/>
          <w:sz w:val="28"/>
        </w:rPr>
        <w:t>
      2) барлық санаттағы мүгедектігі бар адамдарға, тегін медициналық көмектің кепілдік берілген көлеміне кірмейтін дәрілік заттарды сатып алуға және медициналық зерттеп-қарауға байланысты шығындарын өтеу үшін, табыстарын есепке алмай, нақты шығындар мөлшерінде, 50 айлық есептік көрсеткіштен артық емес;</w:t>
      </w:r>
    </w:p>
    <w:bookmarkEnd w:id="14"/>
    <w:bookmarkStart w:name="z20"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5"/>
    <w:bookmarkStart w:name="z21"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6"/>
    <w:bookmarkStart w:name="z22"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3"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8"/>
    <w:bookmarkStart w:name="z24" w:id="19"/>
    <w:p>
      <w:pPr>
        <w:spacing w:after="0"/>
        <w:ind w:left="0"/>
        <w:jc w:val="both"/>
      </w:pPr>
      <w:r>
        <w:rPr>
          <w:rFonts w:ascii="Times New Roman"/>
          <w:b w:val="false"/>
          <w:i w:val="false"/>
          <w:color w:val="000000"/>
          <w:sz w:val="28"/>
        </w:rPr>
        <w:t xml:space="preserve">
      7) ардагерлерге және Заңның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Жеңіс күніне орай, табыстарын есепке алмай:</w:t>
      </w:r>
    </w:p>
    <w:bookmarkEnd w:id="19"/>
    <w:bookmarkStart w:name="z25"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(жүз мың) теңге;</w:t>
      </w:r>
    </w:p>
    <w:bookmarkEnd w:id="20"/>
    <w:bookmarkStart w:name="z26"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w:t>
      </w:r>
    </w:p>
    <w:bookmarkEnd w:id="21"/>
    <w:bookmarkStart w:name="z27"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w:t>
      </w:r>
    </w:p>
    <w:bookmarkEnd w:id="22"/>
    <w:bookmarkStart w:name="z28"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(жүз мың) теңге;</w:t>
      </w:r>
    </w:p>
    <w:bookmarkEnd w:id="23"/>
    <w:bookmarkStart w:name="z29"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100 000 (жүз мың) теңге;</w:t>
      </w:r>
    </w:p>
    <w:bookmarkEnd w:id="24"/>
    <w:bookmarkStart w:name="z30" w:id="25"/>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мүгедектігі белгіленген әскери қызметшілерге 100 000 (жүз мың) теңге;</w:t>
      </w:r>
    </w:p>
    <w:bookmarkEnd w:id="25"/>
    <w:bookmarkStart w:name="z31" w:id="2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100 000 (жүз мың) теңге;</w:t>
      </w:r>
    </w:p>
    <w:bookmarkEnd w:id="26"/>
    <w:bookmarkStart w:name="z32" w:id="2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60 000 (алпыс мың) теңге;</w:t>
      </w:r>
    </w:p>
    <w:bookmarkEnd w:id="27"/>
    <w:bookmarkStart w:name="z33" w:id="2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w:t>
      </w:r>
    </w:p>
    <w:bookmarkEnd w:id="28"/>
    <w:bookmarkStart w:name="z34" w:id="2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60 000 (алпыс мың) теңге;</w:t>
      </w:r>
    </w:p>
    <w:bookmarkEnd w:id="29"/>
    <w:bookmarkStart w:name="z35" w:id="3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30"/>
    <w:bookmarkStart w:name="z36" w:id="31"/>
    <w:p>
      <w:pPr>
        <w:spacing w:after="0"/>
        <w:ind w:left="0"/>
        <w:jc w:val="both"/>
      </w:pPr>
      <w:r>
        <w:rPr>
          <w:rFonts w:ascii="Times New Roman"/>
          <w:b w:val="false"/>
          <w:i w:val="false"/>
          <w:color w:val="000000"/>
          <w:sz w:val="28"/>
        </w:rPr>
        <w:t>
      Ұлы Отан соғысы кезеңінде жаралануы, контузия алуы немесе мертігуі салдарынан қайтыс болған мүгедектігі бар адамның немесе жеңілдіктер бойынша Ұлы Отан соғысы кезеңінде жаралануы, контузия алуы немесе мертігуі салдарынан болған мүгедектігі бар адамдарға теңестірілген қайтыс болған адамның екінші рет некеге тұрмаған зайыбына (жұбайына) 30 000 (отыз мың) теңге;</w:t>
      </w:r>
    </w:p>
    <w:bookmarkEnd w:id="31"/>
    <w:bookmarkStart w:name="z37" w:id="32"/>
    <w:p>
      <w:pPr>
        <w:spacing w:after="0"/>
        <w:ind w:left="0"/>
        <w:jc w:val="both"/>
      </w:pPr>
      <w:r>
        <w:rPr>
          <w:rFonts w:ascii="Times New Roman"/>
          <w:b w:val="false"/>
          <w:i w:val="false"/>
          <w:color w:val="000000"/>
          <w:sz w:val="28"/>
        </w:rPr>
        <w:t>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w:t>
      </w:r>
    </w:p>
    <w:bookmarkEnd w:id="32"/>
    <w:bookmarkStart w:name="z38" w:id="33"/>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мың)теңге;</w:t>
      </w:r>
    </w:p>
    <w:bookmarkEnd w:id="33"/>
    <w:bookmarkStart w:name="z39" w:id="34"/>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санаттарына 5 айлық есептік көрсеткіш мөлшерінде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41" w:id="35"/>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35"/>
    <w:bookmarkStart w:name="z42" w:id="36"/>
    <w:p>
      <w:pPr>
        <w:spacing w:after="0"/>
        <w:ind w:left="0"/>
        <w:jc w:val="both"/>
      </w:pPr>
      <w:r>
        <w:rPr>
          <w:rFonts w:ascii="Times New Roman"/>
          <w:b w:val="false"/>
          <w:i w:val="false"/>
          <w:color w:val="000000"/>
          <w:sz w:val="28"/>
        </w:rPr>
        <w:t>
      1) жеке басын куәландыратын құжат;</w:t>
      </w:r>
    </w:p>
    <w:bookmarkEnd w:id="36"/>
    <w:bookmarkStart w:name="z43" w:id="37"/>
    <w:p>
      <w:pPr>
        <w:spacing w:after="0"/>
        <w:ind w:left="0"/>
        <w:jc w:val="both"/>
      </w:pPr>
      <w:r>
        <w:rPr>
          <w:rFonts w:ascii="Times New Roman"/>
          <w:b w:val="false"/>
          <w:i w:val="false"/>
          <w:color w:val="000000"/>
          <w:sz w:val="28"/>
        </w:rPr>
        <w:t>
      2) осы Қағидалардың 6-тармағы 4) тармақшасының екінші абзацында, 7-тармағының 4), 5) тармақшаларында көрсетілген адамның (отбасы мүшелерінің) табыстары туралы мәліметтермен;</w:t>
      </w:r>
    </w:p>
    <w:bookmarkEnd w:id="37"/>
    <w:bookmarkStart w:name="z44" w:id="38"/>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38"/>
    <w:bookmarkStart w:name="z45" w:id="39"/>
    <w:p>
      <w:pPr>
        <w:spacing w:after="0"/>
        <w:ind w:left="0"/>
        <w:jc w:val="both"/>
      </w:pPr>
      <w:r>
        <w:rPr>
          <w:rFonts w:ascii="Times New Roman"/>
          <w:b w:val="false"/>
          <w:i w:val="false"/>
          <w:color w:val="000000"/>
          <w:sz w:val="28"/>
        </w:rPr>
        <w:t>
      7-тармақтың 2) тармақшасында көрсетілген адамдар ағымдағы жылға дәрігер куәландырған рецептілік бланкілердің көшірмелерін және кассалық чектерді ұсынады.</w:t>
      </w:r>
    </w:p>
    <w:bookmarkEnd w:id="39"/>
    <w:bookmarkStart w:name="z46" w:id="4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0"/>
    <w:bookmarkStart w:name="z47" w:id="4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