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ba25" w14:textId="8d4b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басым дақылдардың тiзбесін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14 қыркүйектегі № 261/3 қаулысы. Қазақстан Республикасының Әділет министрлігінде 2022 жылғы 19 қыркүйекте № 29686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 жылға арналған басым дақылдардың тізбесі және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жылға арналған өсімдік шаруашылығы өнімінің шығымдылығы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ресми жарияланғаннан кейін оны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261/3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басым дақылдардың тізбесі және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 қаражатының көлемі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1 328 160 000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1 328 160 000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