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8c7e" w14:textId="0158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19 қазандағы № 303/4 қаулысы. Қазақстан Республикасының Әділет министрлігінде 2022 жылғы 21 қазанда № 30261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ауызсумен жабдықтаудың баламасыз көздері болып табылатын сумен жабдықтаудың ерекше маңызды оқшау жүйелерінің қоса беріліп отырған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энергетика және тұрғын үй-коммуналдық шаруашылық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Қазақстан Республикасының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 № 303/4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ауызсумен жабдықтаудың баламасыз көздері болып табылатын сумен жабдықтаудың ерекше маңызды оқшау жүйелерінің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объектілердің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ауылдық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ауылдық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М.Омаров атындағы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ауылдық аймағы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Ә.Марғұлан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Ямышево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Үшқұлын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И.Байзақов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АҚП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Ақжар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Ақшиман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Қызылеңбек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Маралды ауылының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Заңғар ауылының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Ольгинка ауылының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Рождественка ауылының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Пресное ауылының оқшау су құбыры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Өзек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Құрқамыс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Ботабас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ауылының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ауылының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