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cfea" w14:textId="00bc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19 жылғы 15 мамырдағы "Ақсу қаласының Қазақстан Республикасының жер заңнамасына сәйкес пайдаланылмайтын ауыл шаруашылығы мақсатындағы жерлеріне жер салығының базалық мөлшерлемелерін және бірыңғай жер салығының мөлшерлемелерін арттыру туралы" № 312/4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2 жылғы 21 қыркүйектегі № 189/27 шешімі. Қазақстан Республикасының Әділет министрлігінде 2022 жылғы 22 қыркүйекте № 297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19 жылғы 15 мамырдағы "Ақсу қаласының Қазақстан Республикасының жер заңнамасына сәйкес пайдаланылмайтын ауыл шаруашылығы мақсатындағы жерлеріне жер салығының базалық мөлшерлемелерін және бірыңғай жер салығының мөлшерлемелерін арттыру туралы" № 312/4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78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