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5817" w14:textId="f255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Екібастұз қаласы әкімдігінің 2021 жылғы 28 сәуірдегі №328/4 және Павлодар облысы Екібастұз қалалық мәслихатының 2021 жылғы 28 сәуірдегі №31/4 "Екібастұз қаласының жекелеген санаттағы азаматтарының қоғамдық жолаушылар көлігінде (таксиден басқа) жеңілдікпен жол жүруі туралы" бірлескен қаулысымен шешіміне өзгеріс енгізу туралы</w:t>
      </w:r>
    </w:p>
    <w:p>
      <w:pPr>
        <w:spacing w:after="0"/>
        <w:ind w:left="0"/>
        <w:jc w:val="both"/>
      </w:pPr>
      <w:r>
        <w:rPr>
          <w:rFonts w:ascii="Times New Roman"/>
          <w:b w:val="false"/>
          <w:i w:val="false"/>
          <w:color w:val="000000"/>
          <w:sz w:val="28"/>
        </w:rPr>
        <w:t>Павлодар облысы Екібастұз қаласының әкімдігінің 2022 жылғы 29 сәуірдегі № 292/4 бірлескен қаулысы және Павлодар облысы Екібастұз қалалық мәслихатының 2022 жылғы 29 сәуірдегі № 116/18 шешімі. Қазақстан Республикасының Әділет министрлігінде 2022 жылғы 6 мамырда № 27929 болып тіркелді</w:t>
      </w:r>
    </w:p>
    <w:p>
      <w:pPr>
        <w:spacing w:after="0"/>
        <w:ind w:left="0"/>
        <w:jc w:val="both"/>
      </w:pPr>
      <w:bookmarkStart w:name="z1" w:id="0"/>
      <w:r>
        <w:rPr>
          <w:rFonts w:ascii="Times New Roman"/>
          <w:b w:val="false"/>
          <w:i w:val="false"/>
          <w:color w:val="000000"/>
          <w:sz w:val="28"/>
        </w:rPr>
        <w:t xml:space="preserve">
      Екібастұз қаласының әкімдігі ҚАУЛЫ ЕТЕДІ және Екібастұз қалалық мәслихаты ШЕШТІ: </w:t>
      </w:r>
    </w:p>
    <w:bookmarkEnd w:id="0"/>
    <w:bookmarkStart w:name="z2" w:id="1"/>
    <w:p>
      <w:pPr>
        <w:spacing w:after="0"/>
        <w:ind w:left="0"/>
        <w:jc w:val="both"/>
      </w:pPr>
      <w:r>
        <w:rPr>
          <w:rFonts w:ascii="Times New Roman"/>
          <w:b w:val="false"/>
          <w:i w:val="false"/>
          <w:color w:val="000000"/>
          <w:sz w:val="28"/>
        </w:rPr>
        <w:t xml:space="preserve">
      1. Екібастұз қаласы әкімдігінің 2021 жылғы 28 сәуірдегі № 328/4 және Павлодар облысы Екібастұз қалалық мәслихатының 2021 жылғы 28 сәуірдегі № 31/4 "Екібастұз қаласының жекелеген санаттағы азаматтарының қоғамдық жолаушылар көлігінде (таксиден басқа) жеңілдікпен жол жүруі туралы" (Нормативтік құқықтық актілерді мемлекеттік тіркеу тізілімінде № 7284 болып тіркелген)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"2. Жеңілдікке құқықты растайтын құжат болған кезде Екібастұз қаласы азаматтарының мынадай санаттарына қоғамдық жолаушылар көлігінде (таксиден басқа) тегін жол жүру белгіленсін:</w:t>
      </w:r>
    </w:p>
    <w:p>
      <w:pPr>
        <w:spacing w:after="0"/>
        <w:ind w:left="0"/>
        <w:jc w:val="both"/>
      </w:pPr>
      <w:r>
        <w:rPr>
          <w:rFonts w:ascii="Times New Roman"/>
          <w:b w:val="false"/>
          <w:i w:val="false"/>
          <w:color w:val="000000"/>
          <w:sz w:val="28"/>
        </w:rPr>
        <w:t>
      1)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2) басқа мемлекеттер аумағындағы ұрыс қимылдарының ардагерлеріне;</w:t>
      </w:r>
    </w:p>
    <w:p>
      <w:pPr>
        <w:spacing w:after="0"/>
        <w:ind w:left="0"/>
        <w:jc w:val="both"/>
      </w:pPr>
      <w:r>
        <w:rPr>
          <w:rFonts w:ascii="Times New Roman"/>
          <w:b w:val="false"/>
          <w:i w:val="false"/>
          <w:color w:val="000000"/>
          <w:sz w:val="28"/>
        </w:rPr>
        <w:t>
      3)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4) 1988-1989 жылдары Чернобыль атом электр станциясындағы апаттың зардаптарын жоюға қатысушылар, қоныс аудару күні анасының құрсағындағы балаларды қоса алғанда, оқшаулау және қоныс аудару аймақтарынан Қазақстан Республикасына эвакуацияланған (өз еркімен кеткен) адамдарға;</w:t>
      </w:r>
    </w:p>
    <w:p>
      <w:pPr>
        <w:spacing w:after="0"/>
        <w:ind w:left="0"/>
        <w:jc w:val="both"/>
      </w:pPr>
      <w:r>
        <w:rPr>
          <w:rFonts w:ascii="Times New Roman"/>
          <w:b w:val="false"/>
          <w:i w:val="false"/>
          <w:color w:val="000000"/>
          <w:sz w:val="28"/>
        </w:rPr>
        <w:t>
      5) мүгедек балаларға;</w:t>
      </w:r>
    </w:p>
    <w:p>
      <w:pPr>
        <w:spacing w:after="0"/>
        <w:ind w:left="0"/>
        <w:jc w:val="both"/>
      </w:pPr>
      <w:r>
        <w:rPr>
          <w:rFonts w:ascii="Times New Roman"/>
          <w:b w:val="false"/>
          <w:i w:val="false"/>
          <w:color w:val="000000"/>
          <w:sz w:val="28"/>
        </w:rPr>
        <w:t>
      6) бірінші және екінші топтағы мүгедектерге;</w:t>
      </w:r>
    </w:p>
    <w:p>
      <w:pPr>
        <w:spacing w:after="0"/>
        <w:ind w:left="0"/>
        <w:jc w:val="both"/>
      </w:pPr>
      <w:r>
        <w:rPr>
          <w:rFonts w:ascii="Times New Roman"/>
          <w:b w:val="false"/>
          <w:i w:val="false"/>
          <w:color w:val="000000"/>
          <w:sz w:val="28"/>
        </w:rPr>
        <w:t>
      7)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w:t>
      </w:r>
    </w:p>
    <w:p>
      <w:pPr>
        <w:spacing w:after="0"/>
        <w:ind w:left="0"/>
        <w:jc w:val="both"/>
      </w:pPr>
      <w:r>
        <w:rPr>
          <w:rFonts w:ascii="Times New Roman"/>
          <w:b w:val="false"/>
          <w:i w:val="false"/>
          <w:color w:val="000000"/>
          <w:sz w:val="28"/>
        </w:rPr>
        <w:t>
      8)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w:t>
      </w:r>
    </w:p>
    <w:p>
      <w:pPr>
        <w:spacing w:after="0"/>
        <w:ind w:left="0"/>
        <w:jc w:val="both"/>
      </w:pPr>
      <w:r>
        <w:rPr>
          <w:rFonts w:ascii="Times New Roman"/>
          <w:b w:val="false"/>
          <w:i w:val="false"/>
          <w:color w:val="000000"/>
          <w:sz w:val="28"/>
        </w:rPr>
        <w:t>
      9) орта білім беру ұйымдарында оқитын балаларға.".</w:t>
      </w:r>
    </w:p>
    <w:bookmarkStart w:name="z4" w:id="2"/>
    <w:p>
      <w:pPr>
        <w:spacing w:after="0"/>
        <w:ind w:left="0"/>
        <w:jc w:val="both"/>
      </w:pPr>
      <w:r>
        <w:rPr>
          <w:rFonts w:ascii="Times New Roman"/>
          <w:b w:val="false"/>
          <w:i w:val="false"/>
          <w:color w:val="000000"/>
          <w:sz w:val="28"/>
        </w:rPr>
        <w:t>
      2. Осы бірлескен қаулы мен шешім олардың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