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ac4f" w14:textId="3b8a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2014 жылғы 11 тамыздағы "Үгіттеу жөніндегі баспа материалдарын орналастыру орындарын және сайлаушылармен кездесу өткізу үшін үй-жайларды анықтау туралы" № 273/15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ауданы әкімдігінің 2022 жылғы 29 желтоқсанағы № 289/1 шешімі. Қазақстан Республикасының Әділет министрлігінде 2022 жылғы 29 желтоқсанда № 31421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2014 жылғы 11 тамыздағы "Үгіттеу жөніндегі баспа материалдарын орналастыру орындарын және сайлаушылармен кездесу өткізу үшін үй-жайларды анықтау туралы" (Нормативтік құқықтық актілерді мемлекеттік тіркеу тізілімінде № 4002 болып тіркелген) № 273/15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"Шарбақты ауданының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Шарбақты аудандық сайлау комиссиясымен бірлесіп Шарбақты ауданының аумағында барлық кандидаттар үшін үгіттік баспа материалдарын орналастыру үшін орындар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ауданының аумағында барлық кандидаттар үшін үгіттік баспа материалдарын орналастыру үшін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Стендтер саны (тақталар, тұғырлар)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Галкино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пункті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"Назаровка негізгі жалпы білім беру мектебі" коммуналдық мемлекеттік мекемесі ғимаратының жанында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Богодаровка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"Забаровка негізгі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"Алға бастауыш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басқармасы, Шарбақты ауданы білім беру бөлімінің "Маралды бастауыш жалпы білім беру мектебі" коммуналдық мемлекеттік мекемесі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"№3 негізгі жалпы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"Гимназиялық сыныптары бар жалпы орта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облысының білім беру басқармасы, Шарбақты ауданы білім беру бөлімінің "№2 негізгі жалпы білім беру мектебі" коммуналдық мемлекеттік мекемесі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"Павлодар облысы әкімдігі, Павлодар облысы денсаулық сақтау басқармасы шаруашылық жүргізу құқығындағы "Шарбақты ауданы ауруханасы" коммуналдық мемлекеттік кәсіпорын ғимаратының жанында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Садық-Ашы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әкімшілік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Чигириновка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Арбаиген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"Шарбақты ауданының мәдениет, дене тәрбиесі және спорт бөлімінің "Халық шығармашылығы орталығы" мемлекеттік қазыналық коммуналдық кәсіпорнының ауылдық мәдениет үйі ғимаратының жанында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