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671a" w14:textId="38b6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бойынша қоршаған ортаға эмиссия үшін төлемақы мөлшерлемелері туралы" Солтүстік Қазақстан облыстық мәслихатының 2018 жылғы 13 сәуірдегі № 20/17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2022 жылғы 20 сәуірдегі № 16/3 шешімі. Қазақстан Республикасының Әділет министрлігінде 2022 жылғы 26 сәуірде № 27760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облыстық мәслихатының "Солтүстік Қазақстан облысы бойынша қоршаған ортаға эмиссия үшін төлемақы мөлшерлемелері туралы" 2018 жылғы 13 сәуірдегі № 20/17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4675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бойынша қоршаған ортаға теріс әсер еткені үшін төлемақы мөлшерлемелері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576-бабы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ШЕШТІ:";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Солтүстік Қазақстан облысы бойынша қоршаған ортаға теріс әсер еткені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 және 2022 жылдың 1 қаңтарынан бастап туындаған құқықтық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20/17 шешіміне қосымша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қоршаған ортаға теріс әсер еткені үшін төлемақы мөлшерлемелері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мөлшерлемелері,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