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8aa2" w14:textId="7f08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рұқсат етілген мөлшерін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20 қыркүйектегі № 204 қаулысы. Қазақстан Республикасының Әділет министрлігінде 2022 жылғы 26 қыркүйекте № 29827 болып тіркелді</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11245 болып тіркелді)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қағидаларының 8-тармағына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әлеуметтік маңызы бар азық-түлік тауары бөлшек сауда бағаларының шекті рұқсат етілген мөлшері күнтізбелік тоқсан күн мерзімге 15 күннен кейін қайта қарау мүмкіндігімен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кәсіпкерлік және индустриялық-инновациялық даму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қыркүйектегі № 204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Әлеуметтік маңызы бар азық-түлік тауарларына бөлшек сауда бағаларының шекті рұқсат етілген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бағаларының шекті рұқсат етілген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Майлылығы 2,5% айран, жұмсақ қаптамада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