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8e0e" w14:textId="5c98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2021 жылғы 10 желтоқсандағы № 12/1 "2022-2024 жылдарға арналған Солтүстік Қазақстан облысының облыстық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облыстық мәслихатының 2022 жылғы 9 қарашадағы № 22/3 шешімі. Қазақстан Республикасының Әділет министрлігінде 2022 жылғы 15 қарашада № 30544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Солтүстік Қазақстан облысының облыстық бюджетін бекіту туралы" Солтүстік Қазақстан облыстық мәслихатының 2021 жылғы 10 желтоқсандағы № 12/1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актiлердi мемлекеттік тіркеу тізілімінде № 25929 болып тіркелді)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Солтүстік Қазақстан облысының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410 700 332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40 313 491,3 мың теңге;</w:t>
      </w:r>
    </w:p>
    <w:bookmarkEnd w:id="4"/>
    <w:bookmarkStart w:name="z10" w:id="5"/>
    <w:p>
      <w:pPr>
        <w:spacing w:after="0"/>
        <w:ind w:left="0"/>
        <w:jc w:val="both"/>
      </w:pPr>
      <w:r>
        <w:rPr>
          <w:rFonts w:ascii="Times New Roman"/>
          <w:b w:val="false"/>
          <w:i w:val="false"/>
          <w:color w:val="000000"/>
          <w:sz w:val="28"/>
        </w:rPr>
        <w:t>
      салықтық емес түсімдер – 2 902 573,8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848 621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366 635 645,9 мың теңге; </w:t>
      </w:r>
    </w:p>
    <w:bookmarkEnd w:id="7"/>
    <w:bookmarkStart w:name="z13" w:id="8"/>
    <w:p>
      <w:pPr>
        <w:spacing w:after="0"/>
        <w:ind w:left="0"/>
        <w:jc w:val="both"/>
      </w:pPr>
      <w:r>
        <w:rPr>
          <w:rFonts w:ascii="Times New Roman"/>
          <w:b w:val="false"/>
          <w:i w:val="false"/>
          <w:color w:val="000000"/>
          <w:sz w:val="28"/>
        </w:rPr>
        <w:t>
      2) шығындар – 384 755 978,4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9 472 420,5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22 564 304,2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13 091 883,7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29 955 154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29 955 154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-13 483 220,9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13 483 220,9 мың теңге:</w:t>
      </w:r>
    </w:p>
    <w:bookmarkEnd w:id="16"/>
    <w:bookmarkStart w:name="z22" w:id="17"/>
    <w:p>
      <w:pPr>
        <w:spacing w:after="0"/>
        <w:ind w:left="0"/>
        <w:jc w:val="both"/>
      </w:pPr>
      <w:r>
        <w:rPr>
          <w:rFonts w:ascii="Times New Roman"/>
          <w:b w:val="false"/>
          <w:i w:val="false"/>
          <w:color w:val="000000"/>
          <w:sz w:val="28"/>
        </w:rPr>
        <w:t>
      қарыздар түсімі – 12 928 434 мың теңге;</w:t>
      </w:r>
    </w:p>
    <w:bookmarkEnd w:id="17"/>
    <w:bookmarkStart w:name="z23" w:id="18"/>
    <w:p>
      <w:pPr>
        <w:spacing w:after="0"/>
        <w:ind w:left="0"/>
        <w:jc w:val="both"/>
      </w:pPr>
      <w:r>
        <w:rPr>
          <w:rFonts w:ascii="Times New Roman"/>
          <w:b w:val="false"/>
          <w:i w:val="false"/>
          <w:color w:val="000000"/>
          <w:sz w:val="28"/>
        </w:rPr>
        <w:t>
      қарыздарды өтеу – 11 634 828,8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12 189 615,7 мың теңге.";</w:t>
      </w:r>
    </w:p>
    <w:bookmarkEnd w:id="19"/>
    <w:bookmarkStart w:name="z25" w:id="20"/>
    <w:p>
      <w:pPr>
        <w:spacing w:after="0"/>
        <w:ind w:left="0"/>
        <w:jc w:val="both"/>
      </w:pPr>
      <w:r>
        <w:rPr>
          <w:rFonts w:ascii="Times New Roman"/>
          <w:b w:val="false"/>
          <w:i w:val="false"/>
          <w:color w:val="000000"/>
          <w:sz w:val="28"/>
        </w:rPr>
        <w:t>
      9-тармақта:</w:t>
      </w:r>
    </w:p>
    <w:bookmarkEnd w:id="20"/>
    <w:bookmarkStart w:name="z26" w:id="2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57) тармақшамен</w:t>
      </w:r>
      <w:r>
        <w:rPr>
          <w:rFonts w:ascii="Times New Roman"/>
          <w:b w:val="false"/>
          <w:i w:val="false"/>
          <w:color w:val="000000"/>
          <w:sz w:val="28"/>
        </w:rPr>
        <w:t xml:space="preserve"> толықтырылсын:</w:t>
      </w:r>
    </w:p>
    <w:bookmarkEnd w:id="21"/>
    <w:bookmarkStart w:name="z27" w:id="22"/>
    <w:p>
      <w:pPr>
        <w:spacing w:after="0"/>
        <w:ind w:left="0"/>
        <w:jc w:val="both"/>
      </w:pPr>
      <w:r>
        <w:rPr>
          <w:rFonts w:ascii="Times New Roman"/>
          <w:b w:val="false"/>
          <w:i w:val="false"/>
          <w:color w:val="000000"/>
          <w:sz w:val="28"/>
        </w:rPr>
        <w:t>
       "57) мемлекеттік орта білім беру ұйымдары педагогтерінің нормативтік оқу жүктемесінің төмендеуіне байланысты төмен тұрған бюджеттердің шығындарын өтеуге.";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 редакцияда жазылсын:</w:t>
      </w:r>
    </w:p>
    <w:bookmarkStart w:name="z29" w:id="23"/>
    <w:p>
      <w:pPr>
        <w:spacing w:after="0"/>
        <w:ind w:left="0"/>
        <w:jc w:val="both"/>
      </w:pPr>
      <w:r>
        <w:rPr>
          <w:rFonts w:ascii="Times New Roman"/>
          <w:b w:val="false"/>
          <w:i w:val="false"/>
          <w:color w:val="000000"/>
          <w:sz w:val="28"/>
        </w:rPr>
        <w:t>
       "16. Солтүстік Қазақстан облысы жергілікті атқарушы органының 2022 жылға арналған резерві 122 445,5 мың теңге сомасында белгіленсін.".</w:t>
      </w:r>
    </w:p>
    <w:bookmarkEnd w:id="23"/>
    <w:bookmarkStart w:name="z30"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4"/>
    <w:bookmarkStart w:name="z31" w:id="25"/>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10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1-қосымша</w:t>
            </w:r>
          </w:p>
        </w:tc>
      </w:tr>
    </w:tbl>
    <w:bookmarkStart w:name="z42" w:id="26"/>
    <w:p>
      <w:pPr>
        <w:spacing w:after="0"/>
        <w:ind w:left="0"/>
        <w:jc w:val="left"/>
      </w:pPr>
      <w:r>
        <w:rPr>
          <w:rFonts w:ascii="Times New Roman"/>
          <w:b/>
          <w:i w:val="false"/>
          <w:color w:val="000000"/>
        </w:rPr>
        <w:t xml:space="preserve"> 2022 жылға арналған Солтүстiк Қазақстан облыстық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410 700 332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40 313 491,3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37 873 119,3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12 381 938,5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25 491 180,8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2 902 573,8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1 573 945,6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1 573 945,6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366 635 645,9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52 770 540,9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52 770 540,9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313 865 105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313 865 105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384 755 978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5 790 302,2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3 158 345,9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1 914 006,8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814 686,1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127 941 025,3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113 311 332,6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w:t>
            </w:r>
          </w:p>
          <w:bookmarkEnd w:id="27"/>
          <w:p>
            <w:pPr>
              <w:spacing w:after="20"/>
              <w:ind w:left="20"/>
              <w:jc w:val="both"/>
            </w:pPr>
            <w:r>
              <w:rPr>
                <w:rFonts w:ascii="Times New Roman"/>
                <w:b w:val="false"/>
                <w:i w:val="false"/>
                <w:color w:val="000000"/>
                <w:sz w:val="20"/>
              </w:rPr>
              <w:t>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1 283 011,9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66 996 424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13 081 444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4 563 005,7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3 877 139,7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723 770,2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1 774 898,7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5 650 005,1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11 223 340,6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7 860 781,2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4 757 756,7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3 362 559,4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3 362 559,4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12 351 451,3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10 930 647,3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кәсіпкерлікке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6 013 874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22 075 743,1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22 075 743,1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3 477 378,4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7 991 201,2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10 474 237,1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16 726 912,4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894 115,6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4 308 236,3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3 751 508,6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6 279 839,4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5 243 081,1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5 105 104,1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73 496 349,1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1 713 576,3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1 231 400,2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69 970 630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14 203 964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16 222 619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9 807 155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10 855 739,1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10 773 941,1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10 536 434,1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24 865 993,7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24 865 993,7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1 236 420,9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1 387 636,7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xml:space="preserve">
Облыстық автомобиль жолдарын және </w:t>
            </w:r>
          </w:p>
          <w:bookmarkEnd w:id="28"/>
          <w:p>
            <w:pPr>
              <w:spacing w:after="20"/>
              <w:ind w:left="20"/>
              <w:jc w:val="both"/>
            </w:pPr>
            <w:r>
              <w:rPr>
                <w:rFonts w:ascii="Times New Roman"/>
                <w:b w:val="false"/>
                <w:i w:val="false"/>
                <w:color w:val="000000"/>
                <w:sz w:val="20"/>
              </w:rPr>
              <w:t>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2 241 064,2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2 370 165,1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14 405 667,3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6 192 656,5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2 353 853,1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1 878 780,1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61 523 129,9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61 523 129,9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1 020 664,1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5 581 205,6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9 472 420,5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22 564 304,2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16 860 317,6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15 776 969,6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15 776 969,6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13 091 883,7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13 091 883,7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13 091 883,7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12 880 233,3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-13 483 220,9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13 483 220,9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12 928 434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12 928 434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11 634 828,8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11 634 828,8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2 328 010,1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12 189 615,7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12 189 615,7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12 189 615,7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5-қосымша</w:t>
            </w:r>
          </w:p>
        </w:tc>
      </w:tr>
    </w:tbl>
    <w:bookmarkStart w:name="z53" w:id="29"/>
    <w:p>
      <w:pPr>
        <w:spacing w:after="0"/>
        <w:ind w:left="0"/>
        <w:jc w:val="left"/>
      </w:pPr>
      <w:r>
        <w:rPr>
          <w:rFonts w:ascii="Times New Roman"/>
          <w:b/>
          <w:i w:val="false"/>
          <w:color w:val="000000"/>
        </w:rPr>
        <w:t xml:space="preserve"> 2022 жылғы 1 қаңтарда қалыптасқан бюджет қаражатының бос қалдықтары мен облыстық бюджеттен және республикалық бюджеттен берілген, 2021 жылы пайдаланылмаған (толық пайдаланылмаған) нысаналы трансферттерді қайтару есебінен 2022 жылға арналған облыстық бюджеттің шығыстары</w:t>
      </w:r>
    </w:p>
    <w:bookmarkEnd w:id="29"/>
    <w:bookmarkStart w:name="z54" w:id="30"/>
    <w:p>
      <w:pPr>
        <w:spacing w:after="0"/>
        <w:ind w:left="0"/>
        <w:jc w:val="left"/>
      </w:pPr>
      <w:r>
        <w:rPr>
          <w:rFonts w:ascii="Times New Roman"/>
          <w:b/>
          <w:i w:val="false"/>
          <w:color w:val="000000"/>
        </w:rPr>
        <w:t xml:space="preserve"> Кірістер: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4 967 150,9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2 850 696,4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10 204 082,1</w:t>
            </w:r>
          </w:p>
        </w:tc>
      </w:tr>
    </w:tbl>
    <w:bookmarkStart w:name="z55" w:id="31"/>
    <w:p>
      <w:pPr>
        <w:spacing w:after="0"/>
        <w:ind w:left="0"/>
        <w:jc w:val="left"/>
      </w:pPr>
      <w:r>
        <w:rPr>
          <w:rFonts w:ascii="Times New Roman"/>
          <w:b/>
          <w:i w:val="false"/>
          <w:color w:val="000000"/>
        </w:rPr>
        <w:t xml:space="preserve"> Шығыстар:</w:t>
      </w:r>
    </w:p>
    <w:bookmarkEnd w:id="31"/>
    <w:bookmarkStart w:name="z56" w:id="32"/>
    <w:p>
      <w:pPr>
        <w:spacing w:after="0"/>
        <w:ind w:left="0"/>
        <w:jc w:val="left"/>
      </w:pPr>
      <w:r>
        <w:rPr>
          <w:rFonts w:ascii="Times New Roman"/>
          <w:b/>
          <w:i w:val="false"/>
          <w:color w:val="000000"/>
        </w:rPr>
        <w:t xml:space="preserve"> 1. Жергілікті бюджет қаражаты есебінен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Пушкин көшесі, 86 Б мекенжайында орналасқан Манаш Қозыбаев атындағы Солтүстік Қазақстан мемлекеттік университетінің "Kozybaev University Teaching and research center" оқу-зертханалық корпусын салу (сыртқы инженерлік 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 Пушкин көшесі, 86 Б мекенжайында орналасқан Манаш Қозыбаев атындағы Солтүстік Қазақстан мемлекеттік университетінің "Kozybaev University Teaching and research center" оқу-зертханалық корпусын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ауылында таратқыш желісі бар жергілікті сумен жабдықтау көзін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Тепличное ауылы Орман көшесі, 36-ғимарат мекенжайындағы № 2 корпусты реконструкциялау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6 579 042,5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999 518,1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999 518,1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10 051 800,7</w:t>
            </w:r>
          </w:p>
        </w:tc>
      </w:tr>
    </w:tbl>
    <w:bookmarkStart w:name="z57" w:id="33"/>
    <w:p>
      <w:pPr>
        <w:spacing w:after="0"/>
        <w:ind w:left="0"/>
        <w:jc w:val="left"/>
      </w:pPr>
      <w:r>
        <w:rPr>
          <w:rFonts w:ascii="Times New Roman"/>
          <w:b/>
          <w:i w:val="false"/>
          <w:color w:val="000000"/>
        </w:rPr>
        <w:t xml:space="preserve"> 2. Ішкі қарыздар есебінен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сәулет және қала құрылысы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("Жас өркен" ықшам ауданы) бір ауысымда 250 адам қабылдайтын емхана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bl>
    <w:bookmarkStart w:name="z58" w:id="34"/>
    <w:p>
      <w:pPr>
        <w:spacing w:after="0"/>
        <w:ind w:left="0"/>
        <w:jc w:val="left"/>
      </w:pPr>
      <w:r>
        <w:rPr>
          <w:rFonts w:ascii="Times New Roman"/>
          <w:b/>
          <w:i w:val="false"/>
          <w:color w:val="000000"/>
        </w:rPr>
        <w:t xml:space="preserve"> 2021 жылы республикалық бюджеттен бөлінген нысаналы даму трансферттерінің пайдаланылмаған (толық пайдаланылмаған) сомаларын 2022 жылы толық пайдалану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олимпиадалық резервтің мамандандырылған мектеп-интернат-колледжі үшін 244 адамға арналған жатақхана салу (сыртқы инженерлік желімен және абаттандырумен)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