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714e" w14:textId="dc07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Шетелдіктер үшін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2022 жылғы 18 ақпандағы № 4 шешімі. Қазақстан Республикасының Әділет министрлігінде 2022 жылғы 16 наурызда № 27135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туристік қызмет мәселелері бойынша өзгерістер мен толықтырулар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аумағында 2022 жылғы 1 қаңтардан бастап 31 желтоқсанды қоса шетелдіктер үшін туристік жарнаның болу құнынан 0 (нөл) пайыз мөлшерлемесі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