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6f13" w14:textId="12c6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Май ауылдық округінің Май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Май ауылдық округі әкімінің 2022 жылғы 22 қарашадағы № 8 шешімі. Қазақстан Республикасының Әділет министрлігінде 2022 жылы 25 қарашада № 30734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әкімшілік–аумақтық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ауылы халқының пікірін ескере отырып және облыстық ономастикалық комиссиясының 2020 жылғы 26 тамыздағы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Ақжар ауданының Май ауылдық округінің Май ауылының көшелері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Есенин көшесін Дінмұхамед Қонаев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Каз ССР көшесін Мағжан Жұмабаев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Октября көшесін Әлия Молдағұлова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көшесін Талғат Бигелдинов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көшесін Рақымжан Қошқарбаев көшесіне;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көшесін Сәбит Мұқанов көшесіне.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