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c3f5" w14:textId="76ac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Солтүстік Қазақстан облысы Ғабит Мүсірепов атындағы аудан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1 маусымдағы № 19-3 шешімі. Қазақстан Республикасының Әділет министрлігінде 2022 жылғы 4 маусымда № 28360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жылға арналған Солтүстік Қазақстан облысы Ғабит Мүсірепов атындағы ауданы бойынша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23 (жиырма үш)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