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def2" w14:textId="540d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20 маусымдағы № 17/3 шешімі. Қазақстан Республикасының Әділет министрлігінде 2022 жылғы 22 маусымда № 28551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15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 мәслихаты хатшысының уақытша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