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d765" w14:textId="8e1d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2020 жылғы 23 желтоқсандағы № 50/3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28 желтоқсандағы № 17/20 шешімі. Қазақстан Республикасының Әділет министрлігінде 2023 жылғы 6 қаңтарда № 31593 болып тіркелді. Күші жойылды - Солтүстік Қазақстан облысы Тимирязев аудандық мәслихатының 2023 жылғы 28 қарашадағы № 8/8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28.11.2023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2020 жылғы 23 желтоқсандағы № 50/3 "Солтүстік Қазақстан облысы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6862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Тимирязев ауданында мұқтаж азаматтардың жекелеген санаттарына әлеуметтік көмек көрсету мөлшерлерін анықтау және тізбесін белгілеу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 мүгедектігі бар адамдарды әлеуметтік қорғау туралы" Заңы, Қазақстан Республикасының "Ардагерлер туралы" Заңы негізінде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(бұдан әрі-Үлгілік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және "Ардагерлер туралы" Қазақстан Республикасының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айкындалган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"7. Мереке күндеріне арналған біржолғы әлеуметтік көмек келесі санаттағы азаматтарға көрсетіледі:</w:t>
      </w:r>
    </w:p>
    <w:bookmarkEnd w:id="5"/>
    <w:bookmarkStart w:name="z13" w:id="6"/>
    <w:p>
      <w:pPr>
        <w:spacing w:after="0"/>
        <w:ind w:left="0"/>
        <w:jc w:val="both"/>
      </w:pPr>
      <w:r>
        <w:rPr>
          <w:rFonts w:ascii="Times New Roman"/>
          <w:b w:val="false"/>
          <w:i w:val="false"/>
          <w:color w:val="000000"/>
          <w:sz w:val="28"/>
        </w:rPr>
        <w:t>
      1) 8 наурыз – Халықаралық әйелдер күніне орай:</w:t>
      </w:r>
    </w:p>
    <w:bookmarkEnd w:id="6"/>
    <w:bookmarkStart w:name="z14" w:id="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7"/>
    <w:bookmarkStart w:name="z15" w:id="8"/>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8"/>
    <w:bookmarkStart w:name="z16" w:id="9"/>
    <w:p>
      <w:pPr>
        <w:spacing w:after="0"/>
        <w:ind w:left="0"/>
        <w:jc w:val="both"/>
      </w:pPr>
      <w:r>
        <w:rPr>
          <w:rFonts w:ascii="Times New Roman"/>
          <w:b w:val="false"/>
          <w:i w:val="false"/>
          <w:color w:val="000000"/>
          <w:sz w:val="28"/>
        </w:rPr>
        <w:t>
      2) 7 мамыр – Отан қорғаушылар күніне:</w:t>
      </w:r>
    </w:p>
    <w:bookmarkEnd w:id="9"/>
    <w:bookmarkStart w:name="z17" w:id="10"/>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10"/>
    <w:bookmarkStart w:name="z18" w:id="11"/>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11"/>
    <w:bookmarkStart w:name="z19" w:id="12"/>
    <w:p>
      <w:pPr>
        <w:spacing w:after="0"/>
        <w:ind w:left="0"/>
        <w:jc w:val="both"/>
      </w:pPr>
      <w:r>
        <w:rPr>
          <w:rFonts w:ascii="Times New Roman"/>
          <w:b w:val="false"/>
          <w:i w:val="false"/>
          <w:color w:val="000000"/>
          <w:sz w:val="28"/>
        </w:rPr>
        <w:t>
      3) 9 мамыр - Жеңіс күніне орай:</w:t>
      </w:r>
    </w:p>
    <w:bookmarkEnd w:id="12"/>
    <w:bookmarkStart w:name="z20" w:id="1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13"/>
    <w:bookmarkStart w:name="z21" w:id="1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мөлшерінде;</w:t>
      </w:r>
    </w:p>
    <w:bookmarkEnd w:id="14"/>
    <w:bookmarkStart w:name="z22" w:id="1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15"/>
    <w:bookmarkStart w:name="z23" w:id="1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16"/>
    <w:bookmarkStart w:name="z24" w:id="1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17"/>
    <w:bookmarkStart w:name="z25" w:id="1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18"/>
    <w:bookmarkStart w:name="z26" w:id="19"/>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9"/>
    <w:bookmarkStart w:name="z27" w:id="2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20"/>
    <w:bookmarkStart w:name="z28" w:id="2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21"/>
    <w:bookmarkStart w:name="z29" w:id="2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22"/>
    <w:bookmarkStart w:name="z30" w:id="2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- 60 000 (алпыс мың) теңге мөлшерінде;</w:t>
      </w:r>
    </w:p>
    <w:bookmarkEnd w:id="23"/>
    <w:bookmarkStart w:name="z31" w:id="2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24"/>
    <w:bookmarkStart w:name="z32"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 мөлшерінде;</w:t>
      </w:r>
    </w:p>
    <w:bookmarkEnd w:id="25"/>
    <w:bookmarkStart w:name="z33" w:id="2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26"/>
    <w:bookmarkStart w:name="z34"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27"/>
    <w:bookmarkStart w:name="z35" w:id="2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балаларына- 15 (он бес) айлық есептік көрсеткіш мөлшерінде;</w:t>
      </w:r>
    </w:p>
    <w:bookmarkEnd w:id="29"/>
    <w:bookmarkStart w:name="z37" w:id="30"/>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30"/>
    <w:bookmarkStart w:name="z38" w:id="3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31"/>
    <w:bookmarkStart w:name="z39" w:id="32"/>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32"/>
    <w:bookmarkStart w:name="z40" w:id="33"/>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33"/>
    <w:bookmarkStart w:name="z41"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 (он бес)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 мөлшерінде;</w:t>
      </w:r>
    </w:p>
    <w:bookmarkEnd w:id="37"/>
    <w:bookmarkStart w:name="z45"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қызметшілеріне- 15 (он бес) айлық есептік көрсеткіш мөлшерінде;</w:t>
      </w:r>
    </w:p>
    <w:bookmarkEnd w:id="38"/>
    <w:bookmarkStart w:name="z46" w:id="3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15 (он бес) айлық есептік көрсеткіш мөлшерінде;</w:t>
      </w:r>
    </w:p>
    <w:bookmarkEnd w:id="39"/>
    <w:bookmarkStart w:name="z47" w:id="40"/>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40"/>
    <w:bookmarkStart w:name="z48" w:id="4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41"/>
    <w:bookmarkStart w:name="z49" w:id="42"/>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42"/>
    <w:bookmarkStart w:name="z50" w:id="4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43"/>
    <w:bookmarkStart w:name="z51" w:id="4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44"/>
    <w:bookmarkStart w:name="z52" w:id="4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 мөлшерінде;</w:t>
      </w:r>
    </w:p>
    <w:bookmarkEnd w:id="45"/>
    <w:bookmarkStart w:name="z53" w:id="46"/>
    <w:p>
      <w:pPr>
        <w:spacing w:after="0"/>
        <w:ind w:left="0"/>
        <w:jc w:val="both"/>
      </w:pPr>
      <w:r>
        <w:rPr>
          <w:rFonts w:ascii="Times New Roman"/>
          <w:b w:val="false"/>
          <w:i w:val="false"/>
          <w:color w:val="000000"/>
          <w:sz w:val="28"/>
        </w:rPr>
        <w:t>
      4) 30 тамыз – ҚазақстанРеспубликасының Конституция күнінеорай:</w:t>
      </w:r>
    </w:p>
    <w:bookmarkEnd w:id="46"/>
    <w:bookmarkStart w:name="z54" w:id="47"/>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- 10 (он) айлық есептік көрсеткіш мөлшерінде;</w:t>
      </w:r>
    </w:p>
    <w:bookmarkEnd w:id="47"/>
    <w:bookmarkStart w:name="z55" w:id="48"/>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48"/>
    <w:bookmarkStart w:name="z56" w:id="4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облыстық,ауданның маңызы бар дербес зейнеткер мәртебесі бар зейнеткерлерге, облыстың, қаланың құрметті азаматтарына - 10 (он) айлық есептік көрсеткіш мөлшерінде бір жолғы өтемақылар төленеді;</w:t>
      </w:r>
    </w:p>
    <w:bookmarkEnd w:id="49"/>
    <w:bookmarkStart w:name="z57" w:id="50"/>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50"/>
    <w:bookmarkStart w:name="z58" w:id="51"/>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w:t>
      </w:r>
    </w:p>
    <w:bookmarkEnd w:id="53"/>
    <w:bookmarkStart w:name="z61" w:id="54"/>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w:t>
      </w:r>
    </w:p>
    <w:bookmarkEnd w:id="54"/>
    <w:bookmarkStart w:name="z62" w:id="55"/>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55"/>
    <w:bookmarkStart w:name="z63" w:id="56"/>
    <w:p>
      <w:pPr>
        <w:spacing w:after="0"/>
        <w:ind w:left="0"/>
        <w:jc w:val="both"/>
      </w:pPr>
      <w:r>
        <w:rPr>
          <w:rFonts w:ascii="Times New Roman"/>
          <w:b w:val="false"/>
          <w:i w:val="false"/>
          <w:color w:val="000000"/>
          <w:sz w:val="28"/>
        </w:rPr>
        <w:t>
      Орталық одақты қорғандардың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56"/>
    <w:bookmarkStart w:name="z64" w:id="5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қасақанакісі өлтіргені және милиция қызметкерінің, халық жасақшысының өміріне қастандық жасағаны үшін сотталған, өздеріне қатысты қылмыстық істерді қайтақараудың қолданылып жүрген тәртібі сақталатын адамдарды қоспағанда, қуғын-сүргіндердің қолданылуы жағдайларында танылады;</w:t>
      </w:r>
    </w:p>
    <w:bookmarkEnd w:id="57"/>
    <w:bookmarkStart w:name="z65" w:id="58"/>
    <w:p>
      <w:pPr>
        <w:spacing w:after="0"/>
        <w:ind w:left="0"/>
        <w:jc w:val="both"/>
      </w:pPr>
      <w:r>
        <w:rPr>
          <w:rFonts w:ascii="Times New Roman"/>
          <w:b w:val="false"/>
          <w:i w:val="false"/>
          <w:color w:val="000000"/>
          <w:sz w:val="28"/>
        </w:rPr>
        <w:t>
      КСРО 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Саясиқуғын-сүргіндер құрбандарының балаларына, сондай-аққуғын-сүргінкезінде он сегіз жасқа толмаған және оны қолдану нәтижесінде ата-анасының немесе олардың біреуінің қамқорлығынсыз қалған саясиқуғын-сүргіндер құрбандарының балаларына – 10 (он)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xml:space="preserve">
      Қағидаларының 3-қосымшаның </w:t>
      </w:r>
      <w:r>
        <w:rPr>
          <w:rFonts w:ascii="Times New Roman"/>
          <w:b w:val="false"/>
          <w:i w:val="false"/>
          <w:color w:val="000000"/>
          <w:sz w:val="28"/>
        </w:rPr>
        <w:t>19) тармақшасы</w:t>
      </w:r>
      <w:r>
        <w:rPr>
          <w:rFonts w:ascii="Times New Roman"/>
          <w:b w:val="false"/>
          <w:i w:val="false"/>
          <w:color w:val="000000"/>
          <w:sz w:val="28"/>
        </w:rPr>
        <w:t xml:space="preserve"> жаңа редакцияда жазылсын:</w:t>
      </w:r>
    </w:p>
    <w:bookmarkEnd w:id="60"/>
    <w:bookmarkStart w:name="z68" w:id="61"/>
    <w:p>
      <w:pPr>
        <w:spacing w:after="0"/>
        <w:ind w:left="0"/>
        <w:jc w:val="both"/>
      </w:pPr>
      <w:r>
        <w:rPr>
          <w:rFonts w:ascii="Times New Roman"/>
          <w:b w:val="false"/>
          <w:i w:val="false"/>
          <w:color w:val="000000"/>
          <w:sz w:val="28"/>
        </w:rPr>
        <w:t>
       "19) Қазақстан Республикасының 2020 жылғы 6 мамырдағы "Ардагерлер туралы" Заңының 4, 5 және 6-баптарында көрсетілген Ұлы Отан соғысының ардагерлерінің, басқа мемлекеттердiң аумағындағы ұрыс қимылдарының ардагерлерінің, жеңілдіктер бойынша Ұлы Отан соғысының ардагерлеріне теңестірілген ардагерлердің, сондай-ақ Семей ядролық полигоны аймағында зардап шеккен адамдардың, жалпы аурулардың 1, 2, 3 топтағы мүгедектігі бар адамдардың, мүгедектігі бар балалардың және мүгедектігі бар балаларды ертіп жүретін азаматтардың, теміржол көлігімен, автомобиль жолаушылар көлігімен (таксиден басқа) осы көлік құралдарының біреуінің шығу станциясынан Қазақстан Республикасының аумағы бойынша госпитализация орнына дейін баруға және кейін қайтып келуге мұқтаждығы.".</w:t>
      </w:r>
    </w:p>
    <w:bookmarkEnd w:id="61"/>
    <w:bookmarkStart w:name="z69" w:id="6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