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c5a4" w14:textId="b86c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28 желтоқсандағы № 17/21 шешімі. Қазақстан Республикасының Әділет министрлігінде 2023 жылғы 6 қаңтарда № 31595 болып тіркелді. Күші жойылды - Солтүстік Қазақстан облысы Тимирязев аудандық мәслихатының 2023 жылғы 28 қарашадағы № 8/1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ң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01.01.2023 бастап қолданысқа енгізіледі - осы шешімнің 2-тармағыме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Қазақстан РеспубликасыЗаңының 6-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2-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Шетелдіктер үшін туристік жарнаны төлеу қағидаларын бекіту туралы" Қазақстан Республикасы Үкіметінің 2021 жылғы 5 қарашадағы № 787 қаулысына сәйкес, Тимирязев аудандық мәслихаты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1 (бір) пайыз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