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1359" w14:textId="2571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2021 жылғы 13 желтоқсандағы № 105-VІІ "2022-2024 жылдарға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2022 жылғы 29 наурыздағы № 141-VII шешімі. Қазақстан Республикасының Әділет министрлігінде 2022 жылғы 11 сәуірде № 27516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2021 жылғы 13 желтоқсандағы № 105-VІІ "2022-2024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26272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облыстық бюджет тиiсiнше 1, 2 және 3-қосымшаларға сәйкес, оның iшiнде 2022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518 183 198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168 918 593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4 407 767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344 856 838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520 184 033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12 179 481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24 729 146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12 549 665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-14 180 316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14 180 316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16 498 801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12 208 258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9 889 773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жергілікті атқарушы органдарының резерві 2 060 923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 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Тұрғын үй салуды қаржыландыру үшін мемлекеттік бағалы қағаздарды шығару арқылы 2022 жылға арналған облыстық бюджетте 14 600 000 мың теңге сомасында қарыздардың түсімдері ескерілсін."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енгiзiледi.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105-VII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518183198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168918593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92730297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25142205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67588092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62230796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62230796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344856838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262374261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262374261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82482577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520184033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6813330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8982929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7991177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129457455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20446904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20343604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18028067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93945303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85927076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60521302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16616515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6868988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6370501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6370501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8981829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7087846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20875198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20875198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17773830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11086090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16958339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7830161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11998560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11998560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11618475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11412094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16625296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13432273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13432273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7493703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25108721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8158322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252657749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252657749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252657749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220960446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12179481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24004015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24004015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22330345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22330345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-14180316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