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de87" w14:textId="25dd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Жылыой ауданы әкімдігінің 2022 жылғы 22 желтоқсандағы № 333 қаулысы. Қазақстан Республикасының Әділет министрлігінде 2022 жылғы 28 желтоқсанда № 31352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Жылыой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"Жылыой ауданы тұрғын үй коммуналдық шаруашылығы, жолаушылар көлігі, автомобильдер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Жылыой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 әкімінің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333 қаулысымен бекітілген</w:t>
            </w:r>
          </w:p>
        </w:tc>
      </w:tr>
    </w:tbl>
    <w:bookmarkStart w:name="z13" w:id="7"/>
    <w:p>
      <w:pPr>
        <w:spacing w:after="0"/>
        <w:ind w:left="0"/>
        <w:jc w:val="left"/>
      </w:pPr>
      <w:r>
        <w:rPr>
          <w:rFonts w:ascii="Times New Roman"/>
          <w:b/>
          <w:i w:val="false"/>
          <w:color w:val="000000"/>
        </w:rPr>
        <w:t xml:space="preserve"> Жылыой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Жылыой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Жылыой ауданы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27" w:id="21"/>
    <w:p>
      <w:pPr>
        <w:spacing w:after="0"/>
        <w:ind w:left="0"/>
        <w:jc w:val="both"/>
      </w:pPr>
      <w:r>
        <w:rPr>
          <w:rFonts w:ascii="Times New Roman"/>
          <w:b w:val="false"/>
          <w:i w:val="false"/>
          <w:color w:val="000000"/>
          <w:sz w:val="28"/>
        </w:rPr>
        <w:t>
      3. "Жылыой ауданы тұрғын үй-коммуналдық шаруашылығы, жолаушылар көлігі және автокөлік жолдары бөлімі" мемлекеттік мекемесі (бұдан әрі - Бөлім) ауданның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28" w:id="22"/>
    <w:p>
      <w:pPr>
        <w:spacing w:after="0"/>
        <w:ind w:left="0"/>
        <w:jc w:val="both"/>
      </w:pPr>
      <w:r>
        <w:rPr>
          <w:rFonts w:ascii="Times New Roman"/>
          <w:b w:val="false"/>
          <w:i w:val="false"/>
          <w:color w:val="000000"/>
          <w:sz w:val="28"/>
        </w:rPr>
        <w:t xml:space="preserve">
      4. "Жылыой ауданы сәулет, қала құрылысы және жер қатынастары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29" w:id="23"/>
    <w:p>
      <w:pPr>
        <w:spacing w:after="0"/>
        <w:ind w:left="0"/>
        <w:jc w:val="both"/>
      </w:pPr>
      <w:r>
        <w:rPr>
          <w:rFonts w:ascii="Times New Roman"/>
          <w:b w:val="false"/>
          <w:i w:val="false"/>
          <w:color w:val="000000"/>
          <w:sz w:val="28"/>
        </w:rPr>
        <w:t>
      5. Жылыой ауданының әкімдігі мынадай іс-шараларды ұйымдастырады:</w:t>
      </w:r>
    </w:p>
    <w:bookmarkEnd w:id="23"/>
    <w:bookmarkStart w:name="z30" w:id="24"/>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1"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2"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3"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w:t>
      </w:r>
    </w:p>
    <w:bookmarkEnd w:id="36"/>
    <w:bookmarkStart w:name="z43" w:id="37"/>
    <w:p>
      <w:pPr>
        <w:spacing w:after="0"/>
        <w:ind w:left="0"/>
        <w:jc w:val="both"/>
      </w:pPr>
      <w:r>
        <w:rPr>
          <w:rFonts w:ascii="Times New Roman"/>
          <w:b w:val="false"/>
          <w:i w:val="false"/>
          <w:color w:val="000000"/>
          <w:sz w:val="28"/>
        </w:rPr>
        <w:t>
      14. Жылыой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