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e3e9" w14:textId="47fe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шетелдіктер үшін 2022 жылға арналған туристерді орналастыру орындарындағы түристік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14 маусымдағы № 16-5 шешімі. Қазақстан Республикасының Әділет министрлігінде 2022 жылғы 20 маусымда № 28529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шетелдіктер үшін туристерді орналастыру орындарындағы түристік жарна мөлшерлемелері - болу құнының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Бюджет, қаржы, экономика, кәсіпкерлікті дамыту, аграрлық мәселелер және экология жөніндегі тұрақты комиссияға (С.Темірғалиев)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