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4b82" w14:textId="8954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2017 жылғы 30 маусымдағы № ХІІІ-3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2022 жылғы 13 қыркүйектегі № 21-1 шешімі. Қазақстан Республикасының Әділет министрлігінде 2022 жылғы 16 қыркүйекте № 29644 болып тіркелді. Күші жойылды - Атырау облысы Қызылқоға аудандық мәслихатының 2023 жылғы 28 қыркүйектегі № 8-3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28.09.2023 № </w:t>
      </w:r>
      <w:r>
        <w:rPr>
          <w:rFonts w:ascii="Times New Roman"/>
          <w:b w:val="false"/>
          <w:i w:val="false"/>
          <w:color w:val="ff0000"/>
          <w:sz w:val="28"/>
        </w:rPr>
        <w:t>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Қызылқоға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Қызылқоға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30 маусымдағы № ХІІІ-3 (нормативтік құқықтық актілерді мемлекеттік тіркеу тізілімінде № 3931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тармақтар</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2020 жылғы 6 мамырдағы "Ардагерлер туралы" Заңының 10-баптың </w:t>
      </w:r>
      <w:r>
        <w:rPr>
          <w:rFonts w:ascii="Times New Roman"/>
          <w:b w:val="false"/>
          <w:i w:val="false"/>
          <w:color w:val="000000"/>
          <w:sz w:val="28"/>
        </w:rPr>
        <w:t>2) тармақшасында</w:t>
      </w:r>
      <w:r>
        <w:rPr>
          <w:rFonts w:ascii="Times New Roman"/>
          <w:b w:val="false"/>
          <w:i w:val="false"/>
          <w:color w:val="000000"/>
          <w:sz w:val="28"/>
        </w:rPr>
        <w:t xml:space="preserve">, 11-баптың </w:t>
      </w:r>
      <w:r>
        <w:rPr>
          <w:rFonts w:ascii="Times New Roman"/>
          <w:b w:val="false"/>
          <w:i w:val="false"/>
          <w:color w:val="000000"/>
          <w:sz w:val="28"/>
        </w:rPr>
        <w:t>2) тармақшасында</w:t>
      </w:r>
      <w:r>
        <w:rPr>
          <w:rFonts w:ascii="Times New Roman"/>
          <w:b w:val="false"/>
          <w:i w:val="false"/>
          <w:color w:val="000000"/>
          <w:sz w:val="28"/>
        </w:rPr>
        <w:t xml:space="preserve">, 12-баптың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3"/>
    <w:bookmarkStart w:name="z9" w:id="4"/>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4"/>
    <w:bookmarkStart w:name="z10" w:id="5"/>
    <w:p>
      <w:pPr>
        <w:spacing w:after="0"/>
        <w:ind w:left="0"/>
        <w:jc w:val="both"/>
      </w:pPr>
      <w:r>
        <w:rPr>
          <w:rFonts w:ascii="Times New Roman"/>
          <w:b w:val="false"/>
          <w:i w:val="false"/>
          <w:color w:val="000000"/>
          <w:sz w:val="28"/>
        </w:rPr>
        <w:t>
      1) 7 мамыр - Отан қорғаушылар күні:</w:t>
      </w:r>
    </w:p>
    <w:bookmarkEnd w:id="5"/>
    <w:bookmarkStart w:name="z11" w:id="6"/>
    <w:p>
      <w:pPr>
        <w:spacing w:after="0"/>
        <w:ind w:left="0"/>
        <w:jc w:val="both"/>
      </w:pPr>
      <w:r>
        <w:rPr>
          <w:rFonts w:ascii="Times New Roman"/>
          <w:b w:val="false"/>
          <w:i w:val="false"/>
          <w:color w:val="000000"/>
          <w:sz w:val="28"/>
        </w:rPr>
        <w:t>
      бұрынғы Кеңестік Социалистік Республикалар (бұдан әрі - КСР Одағы)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бір рет -100 000 (жүз мың) теңге мөлшерінде;</w:t>
      </w:r>
    </w:p>
    <w:bookmarkEnd w:id="6"/>
    <w:bookmarkStart w:name="z12" w:id="7"/>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35 000 (отыз бес мың) теңге мөлшерінде;</w:t>
      </w:r>
    </w:p>
    <w:bookmarkEnd w:id="7"/>
    <w:bookmarkStart w:name="z13" w:id="8"/>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150 000 (жүз елу мың) теңге мөлшерінде;</w:t>
      </w:r>
    </w:p>
    <w:bookmarkEnd w:id="8"/>
    <w:bookmarkStart w:name="z14" w:id="9"/>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рет- 150 000 (жүз елу мың) теңге мөлшерінде;</w:t>
      </w:r>
    </w:p>
    <w:bookmarkEnd w:id="9"/>
    <w:bookmarkStart w:name="z15" w:id="1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(жүз елу мың) теңге мөлшерінде;</w:t>
      </w:r>
    </w:p>
    <w:bookmarkEnd w:id="10"/>
    <w:bookmarkStart w:name="z16"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- 150 000 (жүз мың) теңге және ай сайын 30 000 (отыз мың) теңге мөлшерінде;</w:t>
      </w:r>
    </w:p>
    <w:bookmarkEnd w:id="11"/>
    <w:bookmarkStart w:name="z17"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30 000 (отыз мың) теңге мөлшерінде;</w:t>
      </w:r>
    </w:p>
    <w:bookmarkEnd w:id="12"/>
    <w:bookmarkStart w:name="z18" w:id="13"/>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30 000 (отыз мың) теңге мөлшерінде;</w:t>
      </w:r>
    </w:p>
    <w:bookmarkEnd w:id="13"/>
    <w:bookmarkStart w:name="z19" w:id="1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14"/>
    <w:bookmarkStart w:name="z20" w:id="15"/>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150 000 (жүз елу мың) теңге мөлшерінде.</w:t>
      </w:r>
    </w:p>
    <w:bookmarkEnd w:id="15"/>
    <w:bookmarkStart w:name="z21" w:id="16"/>
    <w:p>
      <w:pPr>
        <w:spacing w:after="0"/>
        <w:ind w:left="0"/>
        <w:jc w:val="both"/>
      </w:pPr>
      <w:r>
        <w:rPr>
          <w:rFonts w:ascii="Times New Roman"/>
          <w:b w:val="false"/>
          <w:i w:val="false"/>
          <w:color w:val="000000"/>
          <w:sz w:val="28"/>
        </w:rPr>
        <w:t>
      2) 9 мамыр - Жеңіс Күні:</w:t>
      </w:r>
    </w:p>
    <w:bookmarkEnd w:id="16"/>
    <w:bookmarkStart w:name="z22" w:id="1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қызметшілеріне, Ұлы Отан соғысының партизандары мен астыртын әрекет етушілеріне бір рет - 1 000 000 (бір миллион) теңге және ай сайын 15 000 (он бес мың) теңге мөлшерінде;</w:t>
      </w:r>
    </w:p>
    <w:bookmarkEnd w:id="17"/>
    <w:bookmarkStart w:name="z23" w:id="1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айтканда,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бір рет - 1 000 000 (бір миллион) теңге және ай сайын 15 000 (он бес) мың теңге мөлшерінде;</w:t>
      </w:r>
    </w:p>
    <w:bookmarkEnd w:id="18"/>
    <w:bookmarkStart w:name="z24" w:id="19"/>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19"/>
    <w:bookmarkStart w:name="z25" w:id="20"/>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20"/>
    <w:bookmarkStart w:name="z26" w:id="2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21"/>
    <w:bookmarkStart w:name="z27" w:id="2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- 60 000 (алпыс мың) теңге мөлшерінде;</w:t>
      </w:r>
    </w:p>
    <w:bookmarkEnd w:id="22"/>
    <w:bookmarkStart w:name="z28" w:id="2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және ай сайын 35 000 (отыз бес мың) теңге мөлшерінде;</w:t>
      </w:r>
    </w:p>
    <w:bookmarkEnd w:id="23"/>
    <w:bookmarkStart w:name="z29" w:id="2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бір рет- 150 000 (жүз елу мың) теңге және ай сайын 35 000 (отыз бес мың) теңге мөлшерінде;</w:t>
      </w:r>
    </w:p>
    <w:bookmarkEnd w:id="24"/>
    <w:bookmarkStart w:name="z30" w:id="25"/>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және ай сайын 10 000 (он мың) теңге мөлшерінде;</w:t>
      </w:r>
    </w:p>
    <w:bookmarkEnd w:id="25"/>
    <w:bookmarkStart w:name="z31" w:id="26"/>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рет- 30 000 (отыз мың) теңге мөлшерінде;</w:t>
      </w:r>
    </w:p>
    <w:bookmarkEnd w:id="26"/>
    <w:bookmarkStart w:name="z32" w:id="27"/>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 баптарында аталған адамдардың отбасыларына бір рет - 30 000 (отыз мың) теңге мөлшерінде;</w:t>
      </w:r>
    </w:p>
    <w:bookmarkEnd w:id="27"/>
    <w:bookmarkStart w:name="z33"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 жұмыста мертігу және басқа да себептер (құқыққа қайшы келетiндердi қоспағанда) салдарынан болған мүгедектігі бар адам деп танылған, қайтыс болған Ұлы Отан соғысының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- 30 000 (отыз мың) теңге мөлшерінде;</w:t>
      </w:r>
    </w:p>
    <w:bookmarkEnd w:id="28"/>
    <w:bookmarkStart w:name="z34" w:id="29"/>
    <w:p>
      <w:pPr>
        <w:spacing w:after="0"/>
        <w:ind w:left="0"/>
        <w:jc w:val="both"/>
      </w:pPr>
      <w:r>
        <w:rPr>
          <w:rFonts w:ascii="Times New Roman"/>
          <w:b w:val="false"/>
          <w:i w:val="false"/>
          <w:color w:val="000000"/>
          <w:sz w:val="28"/>
        </w:rPr>
        <w:t>
      1988-1989 жылдары Чернобыль атом электр станциясыдағы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рет- 150 000 (жүз елу мың) теңге мөлшерінде.</w:t>
      </w:r>
    </w:p>
    <w:bookmarkEnd w:id="29"/>
    <w:bookmarkStart w:name="z35" w:id="30"/>
    <w:p>
      <w:pPr>
        <w:spacing w:after="0"/>
        <w:ind w:left="0"/>
        <w:jc w:val="both"/>
      </w:pPr>
      <w:r>
        <w:rPr>
          <w:rFonts w:ascii="Times New Roman"/>
          <w:b w:val="false"/>
          <w:i w:val="false"/>
          <w:color w:val="000000"/>
          <w:sz w:val="28"/>
        </w:rPr>
        <w:t>
      3) 30 тамыз – Қазақстан Республикасының Конституциясы күні:</w:t>
      </w:r>
    </w:p>
    <w:bookmarkEnd w:id="30"/>
    <w:bookmarkStart w:name="z36" w:id="3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және жеті жастан он сегіз жасқа дейінгі бірінші, екінші,үшінші топтағы мүгедектігі бар балаларға жан басына шаққандағы орташа табысы есепке алынбай бір рет – 50000 (елу мың) теңге мөлшерінде.</w:t>
      </w:r>
    </w:p>
    <w:bookmarkEnd w:id="31"/>
    <w:bookmarkStart w:name="z37" w:id="32"/>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32"/>
    <w:bookmarkStart w:name="z38" w:id="33"/>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алты айдан кешіктірмей жүгінген мерзімде жан басына шаққандағы орташа табысы есепке алынбай бір рет - 200 (екі жүз)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2) жан басына шаққандағы орташа табысы белгіленген шектен аспайтын отбасыларға (азаматтарға) ең төмен күнкөріс деңгейіне еселік қатынаста бір рет - 10 (он)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35"/>
    <w:bookmarkStart w:name="z41" w:id="36"/>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36"/>
    <w:bookmarkStart w:name="z42" w:id="37"/>
    <w:p>
      <w:pPr>
        <w:spacing w:after="0"/>
        <w:ind w:left="0"/>
        <w:jc w:val="both"/>
      </w:pPr>
      <w:r>
        <w:rPr>
          <w:rFonts w:ascii="Times New Roman"/>
          <w:b w:val="false"/>
          <w:i w:val="false"/>
          <w:color w:val="000000"/>
          <w:sz w:val="28"/>
        </w:rPr>
        <w:t>
      4) 1-топтағы мүгедектігі бар адаммен еріп жүретін адамдарды санаторий-курорттық емдеуге жан басына шаққандағы орташа табысы есепке алынбай Үлгілік қағидалардың 13-тармағында көрсетілген құжаттарды қоса бере отырып, өтініш негізінде 55 (елу бес) айлық есептік көрсеткіш мөлшерінде көрсетіледі.".</w:t>
      </w:r>
    </w:p>
    <w:bookmarkEnd w:id="37"/>
    <w:bookmarkStart w:name="z43" w:id="38"/>
    <w:p>
      <w:pPr>
        <w:spacing w:after="0"/>
        <w:ind w:left="0"/>
        <w:jc w:val="both"/>
      </w:pPr>
      <w:r>
        <w:rPr>
          <w:rFonts w:ascii="Times New Roman"/>
          <w:b w:val="false"/>
          <w:i w:val="false"/>
          <w:color w:val="000000"/>
          <w:sz w:val="28"/>
        </w:rPr>
        <w:t>
      2. Осы шешім 2022 жылдың 1 шілдесінен бастап қолданысқа енгізілетін және құқықтық қатынастарға таралатын 1 тармақтың жетінші, сегізінші, тоғызыншы, оныншы, он бірінші, он екінші, он үшінші, он төртінші, он бесінші, жиырма үшінші, жиырма төртінші, жиырма тоғызыншы абзацтарын қоспағанда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Аккайнанов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