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47d10" w14:textId="0047d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Көшелерге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Қызылқоға ауданы Миялы ауылдық округі әкімінің 2022 жылғы 18 қаңтардағы № 3 шешімі. Қазақстан Республикасының Әділет министрлігінде 2022 жылғы 21 қаңтарда № 26602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Республикасының әкімшілік-аумақтық құрылысы туралы" Заңының 14-бабының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Миялы ауылы тұрғындарының пікірін ескере отырып және Атырау облыстық ономастика комиссиясының 2021 жылғы 20 сәуірдегі қорытындысы негізінде ШЕШТІМ: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Миялы ауылдық округі Миялы ауылының атауы жоқ келесі атауы жоқ көшелеріне атау берілсін: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№1 атау жоқ көше - "Салық Зиманов" көшесі;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№3 атау жоқ көше - "Күйші Дина" көшесі;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№4 атау жоқ көше - "Әбілхайыр хан" көшесі;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№5 атау жоқ көше - "Зейнолла Қабдолов" көшесі;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№7 атау жоқ көше - "Хиуаз Доспанова" көшесі;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№8 атау жоқ көше - "Бауыржан Момышұлы" көшесі;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№9 атау жоқ көше - "Тәуелсіздік" көшесі.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Миялы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Салыков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