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2a83" w14:textId="c402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2022 жылғы 1 ақпандағы № 16 қаулысы. Қазақстан Республикасының Әділет министрлігінде 2022 жылғы 9 ақпанда № 26762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 болып табылатын және ауылдық жерде жұмыс істейтін әлеуметтік қамсыздандыру,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"Мақат ауданының экономика және қаржы бөлімі" мемлекеттік мекемесі Қазақстан Республикасының заңнамасында белгіленген тәртіппен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алынып тасталды - Атырау облысы Мақат ауданы әкімдігінің 15.02.2024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алынып тасталды - Атырау облысы Мақат ауданы әкімдігінің 15.02.2024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алынып тасталды - Атырау облысы Мақат ауданы әкімдігінің 15.02.2024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алынып тасталды - Атырау облысы Мақат ауданы әкімдігінің 15.02.2024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күндіз болу жағдайларында арнаулы әлеуметтік қызмет көрсетуге арналған ұйым басшысы;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маман;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қарттар мен мүгедектерге күтім жасау жөніндегі әлеуметтік қызметкер;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диеталық мейіргер;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мейіргер;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тәрбиеші.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мемлекеттік қазыналық кәсіпорын басшысы (директор);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 бөлімінің меңгерушісі;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суретші;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көркемдік жетекші;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әдістемеші;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режиссер;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режиссердің көмекшісі;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қоюшы режиссер;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дыбыс режиссері;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атаудағы әртісі;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дирижер;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хореграф;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ұжым (үйірме) басшысы;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аккомпаниатор-концертмейстер.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