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e5e4" w14:textId="58de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шетелдіктер үшін 2022 жылға арналған туристерді орналастыру орындарындағы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2 жылғы 28 маусымдағы № 116-VII шешімі. Қазақстан Республикасының Әділет министрлігінде 2022 жылғы 4 шілдеде № 286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Мақат ауданы бойынша шетелдіктер үшін туристік жарнаның мөлшерлемелері –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