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32d1" w14:textId="3c13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 бойынша 2023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2022 жылғы 13 желтоқсандағы № 148-VII шешімі. Қазақстан Республикасының Әділет министрлігінде 2022 жылғы 22 желтоқсанда № 31211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Қазақстан Республикасы Индустрия және инфрақұрылымдық даму министрінің міндетін атқарушының 2020 жылғы 30 наурыздағы № 166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20284 болып тіркелген) сәйкес Мақат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Мақат ауданы бойынша 2023 жылға арналған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49,94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