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8d39" w14:textId="ca98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2019 жылғы 2 мамырдағы № 164 "Құрманғазы ауданының елді мекендерінде салық салу объектісінің орналасқан жерін ескеретін аймаққа бөлу коэффициенттерін (К айм)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2022 жылғы 26 мамырдағы № 210 қаулысы. Қазақстан Республикасының Әділет министрлігінде 2022 жылғы 31 мамырда № 28300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әкімдігінің кейбір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2 мамырдағы № 164 "Құрманғазы ауданының елді мекендерінде салық салу объектісінің орналасқан жерін ескеретін аймаққа бөлу коэффициенттерін (К айм)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4396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16 тамыздағы № 253 "Құрманғазы ауданының елді мекендерінде салық салу объектісінің орналасқан жерін ескеретін аймаққа бөлу коэффициенттерін (К айм) бекіту туралы" Құрманғазы ауданы әкімдігінің 2019 жылғы 2 мамырдағы № 164 қаулысына өзгеріс енгізу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4483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 Құрманғазы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