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90e1" w14:textId="4479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2022 жылғы 23 желтоқсандағы № 220-VII шешімі. Қазақстан Республикасының Әділет министрлігінде 2022 жылғы 30 желтоқсанда № 31502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бойынша халық үшін тұрмыстық қатты қалдықтарды жинауға, тасымалдауға, сұрыптауға және көмуге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2015 жылғы 4 қарашадағы № 460-V "Құрманғазы ауданы бойынша коммуналдық қалдықтарды жинау, әкету, көму және кәдеге жарату тарифтерін бекіту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3346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және аудандық мәслихаттың 2019 жылғы 19 желтоқсандағы № 474-VІ "Аудандық мәслихаттың 2015 жылғы 4 қарашадағы № 460-V "Құрманғазы ауданы бойынша коммуналдық қалдықтарды жинау, әкету, көму және кәдеге жарату тарифтерін бекіту туралы" шешіміне өзгерістер енгізу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4564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220-VII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халық үшін тұрмыстық қатты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(айына)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(айына)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