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b295" w14:textId="d99b2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аудандық мәслихатының 2022 жылғы 16 қыркүйектегі № 20/132 шешімі. Қазақстан Республикасының Әділет министрлігінде 2022 жылғы 22 қыркүйекте № 29751 болып тiркелдi. Күші жойылды - Түркістан облысы Бәйдібек аудандық мәслихатының 2023 жылғы 11 қазандағы № 7/34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Түркістан облысы Бәйдібек аудандық мәслихатының 11.10.2023 № 7/34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01.01.2022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0 (нөл) пайызы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Кенехан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