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196a" w14:textId="46b1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Түркістан облысы Ордабасы ауданы әкiмдiгiнiң 2022 жылғы 28 қарашадағы № 413 қаулысы. Қазақстан Республикасының Әділет министрлігінде 2022 жылғы 13 желтоқсанда № 31083 болып тiркелдi</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 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Ордабасы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Ордабасы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"Ордабасы ауданы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 ресми жарияланғаннан кейін Ордабасы ауданы әкімдігінің интернет-ресурстарында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Ордабасы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Бадыраков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 әкімдігінің</w:t>
            </w:r>
            <w:r>
              <w:br/>
            </w:r>
            <w:r>
              <w:rPr>
                <w:rFonts w:ascii="Times New Roman"/>
                <w:b w:val="false"/>
                <w:i w:val="false"/>
                <w:color w:val="000000"/>
                <w:sz w:val="20"/>
              </w:rPr>
              <w:t>2022 жылғы 28 қарашадағы</w:t>
            </w:r>
            <w:r>
              <w:br/>
            </w:r>
            <w:r>
              <w:rPr>
                <w:rFonts w:ascii="Times New Roman"/>
                <w:b w:val="false"/>
                <w:i w:val="false"/>
                <w:color w:val="000000"/>
                <w:sz w:val="20"/>
              </w:rPr>
              <w:t>№ 413 қаулысына қосымша</w:t>
            </w:r>
          </w:p>
        </w:tc>
      </w:tr>
    </w:tbl>
    <w:bookmarkStart w:name="z7" w:id="5"/>
    <w:p>
      <w:pPr>
        <w:spacing w:after="0"/>
        <w:ind w:left="0"/>
        <w:jc w:val="left"/>
      </w:pPr>
      <w:r>
        <w:rPr>
          <w:rFonts w:ascii="Times New Roman"/>
          <w:b/>
          <w:i w:val="false"/>
          <w:color w:val="000000"/>
        </w:rPr>
        <w:t xml:space="preserve"> Ордабасы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Ордабасы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(әрі қарай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 Заңының 10-3-бабы 2- 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Ордабасы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(әрі қарай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(әрі қарай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1" w:id="9"/>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9"/>
    <w:bookmarkStart w:name="z12" w:id="10"/>
    <w:p>
      <w:pPr>
        <w:spacing w:after="0"/>
        <w:ind w:left="0"/>
        <w:jc w:val="both"/>
      </w:pPr>
      <w:r>
        <w:rPr>
          <w:rFonts w:ascii="Times New Roman"/>
          <w:b w:val="false"/>
          <w:i w:val="false"/>
          <w:color w:val="000000"/>
          <w:sz w:val="28"/>
        </w:rPr>
        <w:t>
      3. "Ордабасы аудандық тұрғын үй-коммуналдық шаруашылығы, жолаушылар көлігі, автомобиль жолдары және тұрғын үй инспекциясы бөлімі" мемлекеттік мекемесі (әрі қарай - Бөлім) Ордабасы ауданына бірыңғай сәулеттік келбетті беру үшін қасбеттерге, шатырларға ағымдағы немесе күрделі жөндеу жүргізуді талап ететін көппәтерлі тұрғын үйлердің тізбесін айқындайды.</w:t>
      </w:r>
    </w:p>
    <w:bookmarkEnd w:id="10"/>
    <w:bookmarkStart w:name="z13" w:id="11"/>
    <w:p>
      <w:pPr>
        <w:spacing w:after="0"/>
        <w:ind w:left="0"/>
        <w:jc w:val="both"/>
      </w:pPr>
      <w:r>
        <w:rPr>
          <w:rFonts w:ascii="Times New Roman"/>
          <w:b w:val="false"/>
          <w:i w:val="false"/>
          <w:color w:val="000000"/>
          <w:sz w:val="28"/>
        </w:rPr>
        <w:t xml:space="preserve">
      4. "Ордабасы ауданының құрылыс,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айқындалғаннан кейін Ордабасы ауданының бірыңғай сәулеттік келбетін әзірлеуді және бекітуді қамтамасыз етеді.</w:t>
      </w:r>
    </w:p>
    <w:bookmarkEnd w:id="11"/>
    <w:bookmarkStart w:name="z14" w:id="12"/>
    <w:p>
      <w:pPr>
        <w:spacing w:after="0"/>
        <w:ind w:left="0"/>
        <w:jc w:val="both"/>
      </w:pPr>
      <w:r>
        <w:rPr>
          <w:rFonts w:ascii="Times New Roman"/>
          <w:b w:val="false"/>
          <w:i w:val="false"/>
          <w:color w:val="000000"/>
          <w:sz w:val="28"/>
        </w:rPr>
        <w:t>
      5. Ордабасы ауданының әкімдігі мынадай іс-шараларды ұйымдастырады:</w:t>
      </w:r>
    </w:p>
    <w:bookmarkEnd w:id="12"/>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5" w:id="13"/>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3"/>
    <w:bookmarkStart w:name="z16" w:id="14"/>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келбетті беруге бағытталған жұмыстар жүргізілмейді.</w:t>
      </w:r>
    </w:p>
    <w:bookmarkEnd w:id="14"/>
    <w:bookmarkStart w:name="z17" w:id="15"/>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5"/>
    <w:bookmarkStart w:name="z18" w:id="16"/>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6"/>
    <w:bookmarkStart w:name="z19" w:id="17"/>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7"/>
    <w:bookmarkStart w:name="z20" w:id="18"/>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келбетті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8"/>
    <w:bookmarkStart w:name="z21" w:id="19"/>
    <w:p>
      <w:pPr>
        <w:spacing w:after="0"/>
        <w:ind w:left="0"/>
        <w:jc w:val="both"/>
      </w:pPr>
      <w:r>
        <w:rPr>
          <w:rFonts w:ascii="Times New Roman"/>
          <w:b w:val="false"/>
          <w:i w:val="false"/>
          <w:color w:val="000000"/>
          <w:sz w:val="28"/>
        </w:rPr>
        <w:t>
      11. Ағымдағы жөндеудің сметалық құны бекітілгеннен немесе көппәтерлі тұрғын үйлердің қасбетін, шатырын күрделі жөндеудің жобалау-сметалық құжаттамасы сараптамасының оң қорытындысы алынғаннан кейін Бөлім бюджеттік жоспарлау жөніндегі орталық уәкілетті орган айқындаған тәртіпке сәйкес бюджеттік өтінім жасайды.</w:t>
      </w:r>
    </w:p>
    <w:bookmarkEnd w:id="19"/>
    <w:bookmarkStart w:name="z22" w:id="20"/>
    <w:p>
      <w:pPr>
        <w:spacing w:after="0"/>
        <w:ind w:left="0"/>
        <w:jc w:val="both"/>
      </w:pPr>
      <w:r>
        <w:rPr>
          <w:rFonts w:ascii="Times New Roman"/>
          <w:b w:val="false"/>
          <w:i w:val="false"/>
          <w:color w:val="000000"/>
          <w:sz w:val="28"/>
        </w:rPr>
        <w:t>
      12. Бірыңғай сәулеттік келбетті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20"/>
    <w:bookmarkStart w:name="z23" w:id="21"/>
    <w:p>
      <w:pPr>
        <w:spacing w:after="0"/>
        <w:ind w:left="0"/>
        <w:jc w:val="both"/>
      </w:pPr>
      <w:r>
        <w:rPr>
          <w:rFonts w:ascii="Times New Roman"/>
          <w:b w:val="false"/>
          <w:i w:val="false"/>
          <w:color w:val="000000"/>
          <w:sz w:val="28"/>
        </w:rPr>
        <w:t>
      13. Бөлім бірыңғай сәулеттік келбетті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1"/>
    <w:bookmarkStart w:name="z24" w:id="22"/>
    <w:p>
      <w:pPr>
        <w:spacing w:after="0"/>
        <w:ind w:left="0"/>
        <w:jc w:val="left"/>
      </w:pPr>
      <w:r>
        <w:rPr>
          <w:rFonts w:ascii="Times New Roman"/>
          <w:b/>
          <w:i w:val="false"/>
          <w:color w:val="000000"/>
        </w:rPr>
        <w:t xml:space="preserve"> 4-тарау. Қорытынды ережелер</w:t>
      </w:r>
    </w:p>
    <w:bookmarkEnd w:id="22"/>
    <w:bookmarkStart w:name="z25" w:id="23"/>
    <w:p>
      <w:pPr>
        <w:spacing w:after="0"/>
        <w:ind w:left="0"/>
        <w:jc w:val="both"/>
      </w:pPr>
      <w:r>
        <w:rPr>
          <w:rFonts w:ascii="Times New Roman"/>
          <w:b w:val="false"/>
          <w:i w:val="false"/>
          <w:color w:val="000000"/>
          <w:sz w:val="28"/>
        </w:rPr>
        <w:t>
      14. Ордабасы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