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eedb" w14:textId="94fe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Түркістан облысы Сайрам аудандық мәслихатының 2021 жылғы 4 мамырдағы № 3-19/VII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2022 жылғы 18 наурыздағы № 14-95/VII шешiмi. Қазақстан Республикасының Әділет министрлігінде 2022 жылғы 19 сәуірде № 27613 болып тiркелдi. Күші жойылды - Түркістан облысы Сайрам аудандық мәслихатының 2024 жылғы 22 ақпандағы № 12-98/VIII шешiмiмен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аудандық мәслихатының 22.02.2024 № 12-98/VIII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Сайрам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облысы Сайрам аудандық мәслихатының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2021 жылғы 4 мамырдағы № 3-19/VII (Нормативтiк құқықтық актiлердi мемлекеттiк тiркеу тiзiлiмiнде № 6201 тiркелген)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 енгiзiлсiн: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2022 жылғы 18 наурыздағы</w:t>
            </w:r>
            <w:r>
              <w:br/>
            </w:r>
            <w:r>
              <w:rPr>
                <w:rFonts w:ascii="Times New Roman"/>
                <w:b w:val="false"/>
                <w:i w:val="false"/>
                <w:color w:val="000000"/>
                <w:sz w:val="20"/>
              </w:rPr>
              <w:t>№ 14-95/VII шешіміне қосымша</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бойыншаТүркістан облысы, Сайрам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Түркістан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"Сайрам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0"/>
    <w:bookmarkStart w:name="z13" w:id="1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санаттарынабіржолғыақшалай төлем түрінде көрсетіледі: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наградталған-2 (екі) айлық есептік көрсеткіш мөлшерінде;</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Тәжікстан-Ауғанстан учаскесінде Тәуелсіз Мемлекеттер Достастығының (бұдан әрі – ТМД)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Таулы Қарабахтағы этносаралық қақтығысты реттеуге қатысқан әскери қызметшілер, сондай-ақ бұрынғы Кеңестік Социалистік Республикалар Одағы (бұдан әрі – КСР Одағы) ішкі істер және мемлекеттік қауіпсіздік органдарының басшы және қатардағы құрамының адамдарына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соғыс қимылдары жүргізілген басқа да мемлекеттердегі соғыс қимылдары кезінде қаза тапқан немесе жаралану, контузия алу, мертігу, ауыру салдарынан қайтыс болған әскери қызметшілердің отбасыларына –10 (он)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(бүдан әрі – Чернобыль АЭС) апаттың, азаматтық немесе әскери мақсаттағы обьектілердегі басқа да радиациялық апаттар мен авариялардың зардаптарын жоюға қатысқан, сондай-ақ ядролық сынақтарға тікелей қатысқан адамдарға (Семей ядролық сынақ полигонындағы ядролық сынақтардың салдарынан зардап шеккен адамдарға) –15 (он бес)айлық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АЭС апаттың салдарынан қайтыс болғандардың немесе қайтыс болған мүгедектердің отбасыларына –10 (он)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(алпыс мың) теңге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60 000 (алпыс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 30 000 (отыз мың) теңге мөлшерінде;</w:t>
      </w:r>
    </w:p>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"Қазақстанның Еңбек Ері" атағына ие болған,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біржолғы 30 000 (отыз мың) теңге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санаторий-курорттық емделуге – 40 (қырық)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жол жүру шығындарын өтеу үшін:</w:t>
      </w:r>
    </w:p>
    <w:p>
      <w:pPr>
        <w:spacing w:after="0"/>
        <w:ind w:left="0"/>
        <w:jc w:val="both"/>
      </w:pPr>
      <w:r>
        <w:rPr>
          <w:rFonts w:ascii="Times New Roman"/>
          <w:b w:val="false"/>
          <w:i w:val="false"/>
          <w:color w:val="000000"/>
          <w:sz w:val="28"/>
        </w:rPr>
        <w:t>
      ТМД елдеріне –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15 (он бес) айлық есептік көрсеткіш мөлшерінде;</w:t>
      </w:r>
    </w:p>
    <w:p>
      <w:pPr>
        <w:spacing w:after="0"/>
        <w:ind w:left="0"/>
        <w:jc w:val="both"/>
      </w:pPr>
      <w:r>
        <w:rPr>
          <w:rFonts w:ascii="Times New Roman"/>
          <w:b w:val="false"/>
          <w:i w:val="false"/>
          <w:color w:val="000000"/>
          <w:sz w:val="28"/>
        </w:rPr>
        <w:t>
      4) 16-желтоқсан Тәуелсіздік күні:</w:t>
      </w:r>
    </w:p>
    <w:p>
      <w:pPr>
        <w:spacing w:after="0"/>
        <w:ind w:left="0"/>
        <w:jc w:val="both"/>
      </w:pPr>
      <w:r>
        <w:rPr>
          <w:rFonts w:ascii="Times New Roman"/>
          <w:b w:val="false"/>
          <w:i w:val="false"/>
          <w:color w:val="000000"/>
          <w:sz w:val="28"/>
        </w:rPr>
        <w:t xml:space="preserve">
      Қазақстандағы 1986 жылы 16-17 желтоқсан оқиғасына қатысып, Қазақстан Республикасының "Жаппай саяси құғын-сүргіндер құрбандарын ақтау туралы" </w:t>
      </w:r>
      <w:r>
        <w:rPr>
          <w:rFonts w:ascii="Times New Roman"/>
          <w:b w:val="false"/>
          <w:i w:val="false"/>
          <w:color w:val="000000"/>
          <w:sz w:val="28"/>
        </w:rPr>
        <w:t>Заңының</w:t>
      </w:r>
      <w:r>
        <w:rPr>
          <w:rFonts w:ascii="Times New Roman"/>
          <w:b w:val="false"/>
          <w:i w:val="false"/>
          <w:color w:val="000000"/>
          <w:sz w:val="28"/>
        </w:rPr>
        <w:t xml:space="preserve"> белгіленген тәртіпке сәйкес ақталған тұлғаларына - 150 000 (жүз елу мың) теңге мөлшерінде.</w:t>
      </w:r>
    </w:p>
    <w:bookmarkStart w:name="z15" w:id="13"/>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жасының егде тартуына байланысты, бұрынғы ауруы және (немесе) мүгедектігі салдарынан өзіне-өзі күтім жасай алмайтын жалғызілікті қарт адамғарға – ай сайын 1 (бір) айлық есептік көрсеткіш мөлшерінде;</w:t>
      </w:r>
    </w:p>
    <w:p>
      <w:pPr>
        <w:spacing w:after="0"/>
        <w:ind w:left="0"/>
        <w:jc w:val="both"/>
      </w:pPr>
      <w:r>
        <w:rPr>
          <w:rFonts w:ascii="Times New Roman"/>
          <w:b w:val="false"/>
          <w:i w:val="false"/>
          <w:color w:val="000000"/>
          <w:sz w:val="28"/>
        </w:rPr>
        <w:t>
      2)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отбасыларға,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балаларға – біржолғы 5 (бес) айлық есептік көрсеткіш мөлшеріне дейін;</w:t>
      </w:r>
    </w:p>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азаматтарға – біржолғы 10 (он) айлық есептік көрсеткіш мөлшерінде;</w:t>
      </w:r>
    </w:p>
    <w:p>
      <w:pPr>
        <w:spacing w:after="0"/>
        <w:ind w:left="0"/>
        <w:jc w:val="both"/>
      </w:pPr>
      <w:r>
        <w:rPr>
          <w:rFonts w:ascii="Times New Roman"/>
          <w:b w:val="false"/>
          <w:i w:val="false"/>
          <w:color w:val="000000"/>
          <w:sz w:val="28"/>
        </w:rPr>
        <w:t>
      4) бас бостандығынан айыру орындарынан босатылған адамдарға – біржолғы 10 (он) айлық есептік көрсеткіш мөлшерінде;</w:t>
      </w:r>
    </w:p>
    <w:p>
      <w:pPr>
        <w:spacing w:after="0"/>
        <w:ind w:left="0"/>
        <w:jc w:val="both"/>
      </w:pPr>
      <w:r>
        <w:rPr>
          <w:rFonts w:ascii="Times New Roman"/>
          <w:b w:val="false"/>
          <w:i w:val="false"/>
          <w:color w:val="000000"/>
          <w:sz w:val="28"/>
        </w:rPr>
        <w:t>
      5) пробация қызметінің есебінде тұрған адамдарға – біржолғы 10 (он) айлық есептік көрсеткіш мөлшерінде;</w:t>
      </w:r>
    </w:p>
    <w:p>
      <w:pPr>
        <w:spacing w:after="0"/>
        <w:ind w:left="0"/>
        <w:jc w:val="both"/>
      </w:pPr>
      <w:r>
        <w:rPr>
          <w:rFonts w:ascii="Times New Roman"/>
          <w:b w:val="false"/>
          <w:i w:val="false"/>
          <w:color w:val="000000"/>
          <w:sz w:val="28"/>
        </w:rPr>
        <w:t>
      6) табиғи зілзаланың немесе өрттің салдарынан өрт оқиғасы орын алған мекен-жайда өмірлік қиын жағдайда қалған сәттен бастап үш ай ішінде азаматтарға (отбасыларға) жан басына шаққандағы орташа табысы есепке алынбай-біржолғы 300 (үш жүз) айлық есептік көрсеткіш мөлшеріне дейін;</w:t>
      </w:r>
    </w:p>
    <w:p>
      <w:pPr>
        <w:spacing w:after="0"/>
        <w:ind w:left="0"/>
        <w:jc w:val="both"/>
      </w:pPr>
      <w:r>
        <w:rPr>
          <w:rFonts w:ascii="Times New Roman"/>
          <w:b w:val="false"/>
          <w:i w:val="false"/>
          <w:color w:val="000000"/>
          <w:sz w:val="28"/>
        </w:rPr>
        <w:t>
      7) адамның иммун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p>
      <w:pPr>
        <w:spacing w:after="0"/>
        <w:ind w:left="0"/>
        <w:jc w:val="both"/>
      </w:pPr>
      <w:r>
        <w:rPr>
          <w:rFonts w:ascii="Times New Roman"/>
          <w:b w:val="false"/>
          <w:i w:val="false"/>
          <w:color w:val="000000"/>
          <w:sz w:val="28"/>
        </w:rPr>
        <w:t>
      8)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9) басылымдарға жазылу үшін – Ұлы Отан соғысының қатысушылары мен мүгедектерiне – біржолғы 3 (үш)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біржолғы 1(бір) айлық есептік көрсеткіш мөлшерінде;</w:t>
      </w:r>
    </w:p>
    <w:p>
      <w:pPr>
        <w:spacing w:after="0"/>
        <w:ind w:left="0"/>
        <w:jc w:val="both"/>
      </w:pPr>
      <w:r>
        <w:rPr>
          <w:rFonts w:ascii="Times New Roman"/>
          <w:b w:val="false"/>
          <w:i w:val="false"/>
          <w:color w:val="000000"/>
          <w:sz w:val="28"/>
        </w:rPr>
        <w:t>
      10) созылмалы бүйрек жетімсіздігі ауруына шалдыққан мұқтаж азаматтарға – біржолғы 50(елу) айлық көрсеткіш мөлшерінде.</w:t>
      </w:r>
    </w:p>
    <w:bookmarkStart w:name="z16"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17" w:id="1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10. Әлеуметтік көмек ұсынуға шығыстарды қаржыландыру Сайрам ауданының бюджетінде көзделген ағымдағы қаржы жылына арналған қаражат шегінде жүргізіледі.</w:t>
      </w:r>
    </w:p>
    <w:bookmarkEnd w:id="16"/>
    <w:bookmarkStart w:name="z19" w:id="1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18"/>
    <w:bookmarkStart w:name="z21" w:id="19"/>
    <w:p>
      <w:pPr>
        <w:spacing w:after="0"/>
        <w:ind w:left="0"/>
        <w:jc w:val="left"/>
      </w:pPr>
      <w:r>
        <w:rPr>
          <w:rFonts w:ascii="Times New Roman"/>
          <w:b/>
          <w:i w:val="false"/>
          <w:color w:val="000000"/>
        </w:rPr>
        <w:t xml:space="preserve"> 3-тарау. Қорытынды ереже</w:t>
      </w:r>
    </w:p>
    <w:bookmarkEnd w:id="19"/>
    <w:bookmarkStart w:name="z22" w:id="2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