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ee2d" w14:textId="cb5e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2022 жылғы 23 қыркүйектегі № 126 шешiмi. Қазақстан Республикасының Әділет министрлігінде 2022 жылғы 30 қыркүйекте № 29910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"Тұрғын үй қатынастары туралы" Заңының 10-3-бабының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 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20284 болып тіркелген) сәйкес,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Созақ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 бір шаршы метр үшін 25,79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