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486c" w14:textId="5884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2022 жылғы 28 қарашадағы № 19-166-VII шешімі. Қазақстан Республикасының Әділет министрлігінде 2022 жылғы 2 желтоқсанда № 30924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"Келес аудандық мәслихат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министірлігінде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Келес аудандық мәслихаттың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шешiм оның алғашқы ресми жарияланған күнiнен кейiн күнтiзбелiк он күн өткен соң қолданысқа енгiзiледi.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