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9ad4" w14:textId="0179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жерлерін аймақтарға бөлу жобасын (схемасын)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4 ақпанда № 22/156-VII шешімі. Қазақстан Республикасының Әділет министрлігінде 2022 жылғы 9 ақпанда № 26767 болып тіркелді. Күші жойылды - Абай облысы Семей қаласы мәслихатының 2023 жылғы 17 қарашадағы № 13/78-VIII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сәйкес, Семей қаласының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қаласының жерлерді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22/156-VII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22/156-VII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Семей қаласының жерлерді аймақтарға бөлу жобасы (схемасы) 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