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cb57" w14:textId="c1cc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бойынша шетелдіктер үшін 2022 жылға арналған туристік жарнаның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2 жылғы 17 наурыздағы № 14/100-VII шешімі. Қазақстан Республикасының Әділет министрлігінде 2022 жылғы 30 наурызда № 272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Қазақстан Республикасындағы жергілікті мемлекеттік басқару және өзін-өзі басқару туралы" Заңының 6-бабының 2-10 тармағына, Қазақстан Республикасы Үкіметінің 2021 жылғы 5 қарашадағы № 787 "Шетелдіктер үшін туристік жарнаны төлеу қағидаларын бекіту туралы" қаулысына сәйкес, Курчатов қалал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дың 1 қаңтарынан 31 желтоқсан аралығында туристерді орналастыру орындарындағы шетелдіктер үшін туристік жарнаның мөлшерлемесінің құны 0 (нөл) пайызғ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лық  мәслихатының хатшысы 	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