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42e1" w14:textId="d614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2022 жылғы 22 сәуірдегі № 17-2-VII шешімі. Қазақстан Республикасының Әділет министрлігінде 2022 жылғы 26 сәуірде № 27767 болып тіркелді. Күші жойылды - Абай облысы Бородулиха аудандық мәслихатының 2023 жылғы 25 желтоқсандағы № 13-13-VIII шешімі.</w:t>
      </w:r>
    </w:p>
    <w:p>
      <w:pPr>
        <w:spacing w:after="0"/>
        <w:ind w:left="0"/>
        <w:jc w:val="both"/>
      </w:pPr>
      <w:r>
        <w:rPr>
          <w:rFonts w:ascii="Times New Roman"/>
          <w:b w:val="false"/>
          <w:i w:val="false"/>
          <w:color w:val="ff0000"/>
          <w:sz w:val="28"/>
        </w:rPr>
        <w:t xml:space="preserve">
      Ескерту. Күші жойылды - Абай облысы Бородулиха аудандық мәслихатының 25.12.2023 </w:t>
      </w:r>
      <w:r>
        <w:rPr>
          <w:rFonts w:ascii="Times New Roman"/>
          <w:b w:val="false"/>
          <w:i w:val="false"/>
          <w:color w:val="ff0000"/>
          <w:sz w:val="28"/>
        </w:rPr>
        <w:t>№ 13-13-VIII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Бородулиха аудандық мәслихаты ШЕШТІ:</w:t>
      </w:r>
    </w:p>
    <w:bookmarkEnd w:id="0"/>
    <w:p>
      <w:pPr>
        <w:spacing w:after="0"/>
        <w:ind w:left="0"/>
        <w:jc w:val="both"/>
      </w:pPr>
      <w:r>
        <w:rPr>
          <w:rFonts w:ascii="Times New Roman"/>
          <w:b w:val="false"/>
          <w:i w:val="false"/>
          <w:color w:val="000000"/>
          <w:sz w:val="28"/>
        </w:rPr>
        <w:t xml:space="preserve">
      1. 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5129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Start w:name="z6" w:id="1"/>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2022 жылғы 22 сәуірдегі </w:t>
            </w:r>
            <w:r>
              <w:br/>
            </w:r>
            <w:r>
              <w:rPr>
                <w:rFonts w:ascii="Times New Roman"/>
                <w:b w:val="false"/>
                <w:i w:val="false"/>
                <w:color w:val="000000"/>
                <w:sz w:val="20"/>
              </w:rPr>
              <w:t>№ 17-2-VII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27 маусымдағы № 12-7-VI </w:t>
            </w:r>
            <w:r>
              <w:br/>
            </w:r>
            <w:r>
              <w:rPr>
                <w:rFonts w:ascii="Times New Roman"/>
                <w:b w:val="false"/>
                <w:i w:val="false"/>
                <w:color w:val="000000"/>
                <w:sz w:val="20"/>
              </w:rPr>
              <w:t>шешіміне қосымша</w:t>
            </w:r>
          </w:p>
        </w:tc>
      </w:tr>
    </w:tbl>
    <w:bookmarkStart w:name="z8"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2"/>
    <w:bookmarkStart w:name="z9" w:id="3"/>
    <w:p>
      <w:pPr>
        <w:spacing w:after="0"/>
        <w:ind w:left="0"/>
        <w:jc w:val="left"/>
      </w:pPr>
      <w:r>
        <w:rPr>
          <w:rFonts w:ascii="Times New Roman"/>
          <w:b/>
          <w:i w:val="false"/>
          <w:color w:val="000000"/>
        </w:rPr>
        <w:t xml:space="preserve"> 1 тарау. Жалпы ережелер</w:t>
      </w:r>
    </w:p>
    <w:bookmarkEnd w:id="3"/>
    <w:bookmarkStart w:name="z10"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11"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Бородулиха ауданы әкімдігінің қаулысымен құрылатын комиссия;</w:t>
      </w:r>
    </w:p>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"Шығыс Қазақстан облысы Бородулиха ауданының жұмыспен қамту, әлеуметтік бағдарламалар және азаматтық хал актілерін тіркеу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кент, ауыл, ауылдық округ әкімінің өкімімен құрылатын комиссия;</w:t>
      </w:r>
    </w:p>
    <w:p>
      <w:pPr>
        <w:spacing w:after="0"/>
        <w:ind w:left="0"/>
        <w:jc w:val="both"/>
      </w:pPr>
      <w:r>
        <w:rPr>
          <w:rFonts w:ascii="Times New Roman"/>
          <w:b w:val="false"/>
          <w:i w:val="false"/>
          <w:color w:val="000000"/>
          <w:sz w:val="28"/>
        </w:rPr>
        <w:t>
      9)ашекті шама – әлеуметтік көмектің бекітілген ең жоғары мөлшері.</w:t>
      </w:r>
    </w:p>
    <w:bookmarkStart w:name="z12" w:id="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6"/>
    <w:bookmarkStart w:name="z13" w:id="7"/>
    <w:p>
      <w:pPr>
        <w:spacing w:after="0"/>
        <w:ind w:left="0"/>
        <w:jc w:val="both"/>
      </w:pPr>
      <w:r>
        <w:rPr>
          <w:rFonts w:ascii="Times New Roman"/>
          <w:b w:val="false"/>
          <w:i w:val="false"/>
          <w:color w:val="000000"/>
          <w:sz w:val="28"/>
        </w:rPr>
        <w:t>
      4. Әлеуметтік көмек бір рет және (немесе) мерзімді түрде (ай сайын) көрсетіледі.</w:t>
      </w:r>
    </w:p>
    <w:bookmarkEnd w:id="7"/>
    <w:bookmarkStart w:name="z14" w:id="8"/>
    <w:p>
      <w:pPr>
        <w:spacing w:after="0"/>
        <w:ind w:left="0"/>
        <w:jc w:val="both"/>
      </w:pPr>
      <w:r>
        <w:rPr>
          <w:rFonts w:ascii="Times New Roman"/>
          <w:b w:val="false"/>
          <w:i w:val="false"/>
          <w:color w:val="000000"/>
          <w:sz w:val="28"/>
        </w:rPr>
        <w:t>
      5. Осы Қағидалар Бородулиха ауданының аумағында тіркелген тұлғаларға таралады.</w:t>
      </w:r>
    </w:p>
    <w:bookmarkEnd w:id="8"/>
    <w:bookmarkStart w:name="z16" w:id="9"/>
    <w:p>
      <w:pPr>
        <w:spacing w:after="0"/>
        <w:ind w:left="0"/>
        <w:jc w:val="both"/>
      </w:pPr>
      <w:r>
        <w:rPr>
          <w:rFonts w:ascii="Times New Roman"/>
          <w:b w:val="false"/>
          <w:i w:val="false"/>
          <w:color w:val="000000"/>
          <w:sz w:val="28"/>
        </w:rPr>
        <w:t xml:space="preserve">
      6.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"Ардагерлер туралы" 2020 жылғы 6 мамырдағы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9"/>
    <w:bookmarkStart w:name="z17" w:id="10"/>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0"/>
    <w:bookmarkStart w:name="z18" w:id="11"/>
    <w:p>
      <w:pPr>
        <w:spacing w:after="0"/>
        <w:ind w:left="0"/>
        <w:jc w:val="both"/>
      </w:pPr>
      <w:r>
        <w:rPr>
          <w:rFonts w:ascii="Times New Roman"/>
          <w:b w:val="false"/>
          <w:i w:val="false"/>
          <w:color w:val="000000"/>
          <w:sz w:val="28"/>
        </w:rPr>
        <w:t>
      7. Мереке күндеріне әлеуметтік көмек азаматтардың келесі санаттарына ақшалай төлемдер түрінде бір рет көрсетіледі:</w:t>
      </w:r>
    </w:p>
    <w:bookmarkEnd w:id="11"/>
    <w:p>
      <w:pPr>
        <w:spacing w:after="0"/>
        <w:ind w:left="0"/>
        <w:jc w:val="both"/>
      </w:pPr>
      <w:r>
        <w:rPr>
          <w:rFonts w:ascii="Times New Roman"/>
          <w:b w:val="false"/>
          <w:i w:val="false"/>
          <w:color w:val="000000"/>
          <w:sz w:val="28"/>
        </w:rPr>
        <w:t>
      1) Халықаралық әйелдер күні – 8 наурыз (негіздердің бірі бойынша):</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аналарға, көпбалалы отбасыларға – 15000 (он бес мың) теңге мөлшерінде.</w:t>
      </w:r>
    </w:p>
    <w:p>
      <w:pPr>
        <w:spacing w:after="0"/>
        <w:ind w:left="0"/>
        <w:jc w:val="both"/>
      </w:pPr>
      <w:r>
        <w:rPr>
          <w:rFonts w:ascii="Times New Roman"/>
          <w:b w:val="false"/>
          <w:i w:val="false"/>
          <w:color w:val="000000"/>
          <w:sz w:val="28"/>
        </w:rPr>
        <w:t>
      2) Жеңіс күні – 9 мамыр (негіздердің бірі бойынша):</w:t>
      </w:r>
    </w:p>
    <w:p>
      <w:pPr>
        <w:spacing w:after="0"/>
        <w:ind w:left="0"/>
        <w:jc w:val="both"/>
      </w:pPr>
      <w:r>
        <w:rPr>
          <w:rFonts w:ascii="Times New Roman"/>
          <w:b w:val="false"/>
          <w:i w:val="false"/>
          <w:color w:val="000000"/>
          <w:sz w:val="28"/>
        </w:rPr>
        <w:t>
       Ұлы Отан соғысының қатысушылары мен мүгедектеріне – 1000000 (бір миллион) теңге мөлшерінде;</w:t>
      </w:r>
    </w:p>
    <w:p>
      <w:pPr>
        <w:spacing w:after="0"/>
        <w:ind w:left="0"/>
        <w:jc w:val="both"/>
      </w:pPr>
      <w:r>
        <w:rPr>
          <w:rFonts w:ascii="Times New Roman"/>
          <w:b w:val="false"/>
          <w:i w:val="false"/>
          <w:color w:val="000000"/>
          <w:sz w:val="28"/>
        </w:rPr>
        <w:t>
      Екiншi дүние жүзiлiк соғыс кезеңінде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100000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медальдарымен марапатталған адамдарға – 100000 (жүз мың) теңге мөлшерінде;</w:t>
      </w:r>
    </w:p>
    <w:p>
      <w:pPr>
        <w:spacing w:after="0"/>
        <w:ind w:left="0"/>
        <w:jc w:val="both"/>
      </w:pPr>
      <w:r>
        <w:rPr>
          <w:rFonts w:ascii="Times New Roman"/>
          <w:b w:val="false"/>
          <w:i w:val="false"/>
          <w:color w:val="000000"/>
          <w:sz w:val="28"/>
        </w:rPr>
        <w:t>
      Ұлы Отан соғысы жылдарында 1941 жылғы 22 маусым - 1945 жылғы 9 мамыр аралығында кемiнде алты ай жұмыс iстеген (әскери қызмет өткерген) және Ұлы Отан соғысы жылдарында тылдағы қажырлы еңбегi және мiнсiз әскери қызметi үшiн бұрынғы КСР Одағының ордендерiмен және медальдарымен марапатталмаған адамдарға – 42500 (қырық екі мың бес жүз) теңге мөлшерінде;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 (зайыбы) – 100000 (жүз мың) теңге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100000 (жүз мың) теңге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зардаптарын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 – 70000 (жетпіс мың) теңге мөлшерінде;</w:t>
      </w:r>
    </w:p>
    <w:p>
      <w:pPr>
        <w:spacing w:after="0"/>
        <w:ind w:left="0"/>
        <w:jc w:val="both"/>
      </w:pPr>
      <w:r>
        <w:rPr>
          <w:rFonts w:ascii="Times New Roman"/>
          <w:b w:val="false"/>
          <w:i w:val="false"/>
          <w:color w:val="000000"/>
          <w:sz w:val="28"/>
        </w:rPr>
        <w:t>
      оқу-жаттығу жиындарына шақырылып және ұрыс қимылдары жүрiп жатқан кезде Ауғанстанға жiберiлген әскери мiндеттiлерге – 100000 (жүз мың) теңге мөлшерінде;</w:t>
      </w:r>
    </w:p>
    <w:p>
      <w:pPr>
        <w:spacing w:after="0"/>
        <w:ind w:left="0"/>
        <w:jc w:val="both"/>
      </w:pPr>
      <w:r>
        <w:rPr>
          <w:rFonts w:ascii="Times New Roman"/>
          <w:b w:val="false"/>
          <w:i w:val="false"/>
          <w:color w:val="000000"/>
          <w:sz w:val="28"/>
        </w:rPr>
        <w:t>
      ұрыс қимылдары жүрiп жатқан кезеңде осы елге жүк жеткiзу үшiн Ауғанстанға жiберiлген автомобиль батальондарының әскери қызметшiлерiне – 100000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аумағынан Ауғанстанға жауынгерлiк тапсырмаларды орындау үшін ұшулар жасаған ұшу құрамының әскери қызметшiлерiне – 100000 (жүз мың) теңге мөлшерінде;</w:t>
      </w:r>
    </w:p>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Кеңестік Социалистік Республикалар Одағының ордендерімен және медальдарымен марапатталған жұмысшылар мен қызметшілерге – 100000 (жүз мың) теңге мөлшерінде;</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адамдарына – 100000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100000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13000 (он үш мың) теңге мөлшерінде;</w:t>
      </w:r>
    </w:p>
    <w:p>
      <w:pPr>
        <w:spacing w:after="0"/>
        <w:ind w:left="0"/>
        <w:jc w:val="both"/>
      </w:pPr>
      <w:r>
        <w:rPr>
          <w:rFonts w:ascii="Times New Roman"/>
          <w:b w:val="false"/>
          <w:i w:val="false"/>
          <w:color w:val="000000"/>
          <w:sz w:val="28"/>
        </w:rPr>
        <w:t>
      3) Қазақстан Республикасының Конституция күні – 30 тамыз (негіздердің бірі бойынша):</w:t>
      </w:r>
    </w:p>
    <w:p>
      <w:pPr>
        <w:spacing w:after="0"/>
        <w:ind w:left="0"/>
        <w:jc w:val="both"/>
      </w:pPr>
      <w:r>
        <w:rPr>
          <w:rFonts w:ascii="Times New Roman"/>
          <w:b w:val="false"/>
          <w:i w:val="false"/>
          <w:color w:val="000000"/>
          <w:sz w:val="28"/>
        </w:rPr>
        <w:t>
      1, 2 топтағы мүгедектер және он сегіз жасқа дейінгі мүгедек балаларға –15000 (он бес мың) теңге мөлшерінде;</w:t>
      </w:r>
    </w:p>
    <w:p>
      <w:pPr>
        <w:spacing w:after="0"/>
        <w:ind w:left="0"/>
        <w:jc w:val="both"/>
      </w:pPr>
      <w:r>
        <w:rPr>
          <w:rFonts w:ascii="Times New Roman"/>
          <w:b w:val="false"/>
          <w:i w:val="false"/>
          <w:color w:val="000000"/>
          <w:sz w:val="28"/>
        </w:rPr>
        <w:t>
      90 жас және одан асқан адамдарға -15000 (он бес мың) теңге мөлшерінде;</w:t>
      </w:r>
    </w:p>
    <w:p>
      <w:pPr>
        <w:spacing w:after="0"/>
        <w:ind w:left="0"/>
        <w:jc w:val="both"/>
      </w:pPr>
      <w:r>
        <w:rPr>
          <w:rFonts w:ascii="Times New Roman"/>
          <w:b w:val="false"/>
          <w:i w:val="false"/>
          <w:color w:val="000000"/>
          <w:sz w:val="28"/>
        </w:rPr>
        <w:t>
      4) Тәуелсіздік күні – 16 желтоқсан (негіздердің бірі бойынша):</w:t>
      </w:r>
    </w:p>
    <w:p>
      <w:pPr>
        <w:spacing w:after="0"/>
        <w:ind w:left="0"/>
        <w:jc w:val="both"/>
      </w:pPr>
      <w:r>
        <w:rPr>
          <w:rFonts w:ascii="Times New Roman"/>
          <w:b w:val="false"/>
          <w:i w:val="false"/>
          <w:color w:val="000000"/>
          <w:sz w:val="28"/>
        </w:rPr>
        <w:t xml:space="preserve">
      бұрынғы КСР Одағынан тысқары жерлерде қуғын-сүргiндердi кеңес соттары мен басқа да органдардың қолдануында болған тұлғаларға – 13000 (он үш мың) теңге мөлшерінде; </w:t>
      </w:r>
    </w:p>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тұлғаларға – 13000 (он үш мың) теңге мөлшерінде; </w:t>
      </w:r>
    </w:p>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қуғын-сүргiндерде болған тұлғалар – 13000 (он үш мың) теңге мөлшерінде; </w:t>
      </w:r>
    </w:p>
    <w:p>
      <w:pPr>
        <w:spacing w:after="0"/>
        <w:ind w:left="0"/>
        <w:jc w:val="both"/>
      </w:pPr>
      <w:r>
        <w:rPr>
          <w:rFonts w:ascii="Times New Roman"/>
          <w:b w:val="false"/>
          <w:i w:val="false"/>
          <w:color w:val="000000"/>
          <w:sz w:val="28"/>
        </w:rPr>
        <w:t xml:space="preserve">
      қуғын-сүргiндердi орталық одақтық органдар: КСРО Жоғарғы Соты мен оның сот алқаларының, КСРО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тұлғаларға – 13000 (он үш мың) теңге мөлшерінде; </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 100000 (жүз мың) теңге мөлшерінде; </w:t>
      </w:r>
    </w:p>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13000 (он үш мың) теңге мөлшерінде; </w:t>
      </w:r>
    </w:p>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13000 (он үш мың) теңге мөлшерінде.</w:t>
      </w:r>
    </w:p>
    <w:p>
      <w:pPr>
        <w:spacing w:after="0"/>
        <w:ind w:left="0"/>
        <w:jc w:val="both"/>
      </w:pPr>
      <w:r>
        <w:rPr>
          <w:rFonts w:ascii="Times New Roman"/>
          <w:b w:val="false"/>
          <w:i w:val="false"/>
          <w:color w:val="000000"/>
          <w:sz w:val="28"/>
        </w:rPr>
        <w:t>
      саяси қуғын-сүргін құрбандары, мүгедек болып қалған немесе зейнеткер болып табылатын саяси қуғын-сүргiннен зардап шеккен адамдарға – 13000 (он үш мың) теңге мөлшерінде.</w:t>
      </w:r>
    </w:p>
    <w:bookmarkStart w:name="z19" w:id="12"/>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12"/>
    <w:p>
      <w:pPr>
        <w:spacing w:after="0"/>
        <w:ind w:left="0"/>
        <w:jc w:val="both"/>
      </w:pPr>
      <w:r>
        <w:rPr>
          <w:rFonts w:ascii="Times New Roman"/>
          <w:b w:val="false"/>
          <w:i w:val="false"/>
          <w:color w:val="000000"/>
          <w:sz w:val="28"/>
        </w:rPr>
        <w:t>
      1) өмірлік қиын жағдайда тап болған мұқтаж азаматтарға (отбасыларға) ең төменгі күнкөріс деңгейі мөлшерінің бір еселік шегінен аспайтын жан басына шаққандағы орташа табысы есепке алынып, 5,4 айлық сесптік көрсеткіштер мөлшерінде бір рет төлем мынадай негіздер бойынша ұсынылады:</w:t>
      </w:r>
    </w:p>
    <w:p>
      <w:pPr>
        <w:spacing w:after="0"/>
        <w:ind w:left="0"/>
        <w:jc w:val="both"/>
      </w:pPr>
      <w:r>
        <w:rPr>
          <w:rFonts w:ascii="Times New Roman"/>
          <w:b w:val="false"/>
          <w:i w:val="false"/>
          <w:color w:val="000000"/>
          <w:sz w:val="28"/>
        </w:rPr>
        <w:t>
      жетімдік;</w:t>
      </w:r>
    </w:p>
    <w:p>
      <w:pPr>
        <w:spacing w:after="0"/>
        <w:ind w:left="0"/>
        <w:jc w:val="both"/>
      </w:pPr>
      <w:r>
        <w:rPr>
          <w:rFonts w:ascii="Times New Roman"/>
          <w:b w:val="false"/>
          <w:i w:val="false"/>
          <w:color w:val="000000"/>
          <w:sz w:val="28"/>
        </w:rPr>
        <w:t>
      ата-ана қамқорлығының жоқтығы;</w:t>
      </w:r>
    </w:p>
    <w:p>
      <w:pPr>
        <w:spacing w:after="0"/>
        <w:ind w:left="0"/>
        <w:jc w:val="both"/>
      </w:pPr>
      <w:r>
        <w:rPr>
          <w:rFonts w:ascii="Times New Roman"/>
          <w:b w:val="false"/>
          <w:i w:val="false"/>
          <w:color w:val="000000"/>
          <w:sz w:val="28"/>
        </w:rPr>
        <w:t>
      кәмелеттік жасқа толмағандар қараусыздығы, соның ішінде девиантты құлықтылар;</w:t>
      </w:r>
    </w:p>
    <w:p>
      <w:pPr>
        <w:spacing w:after="0"/>
        <w:ind w:left="0"/>
        <w:jc w:val="both"/>
      </w:pPr>
      <w:r>
        <w:rPr>
          <w:rFonts w:ascii="Times New Roman"/>
          <w:b w:val="false"/>
          <w:i w:val="false"/>
          <w:color w:val="000000"/>
          <w:sz w:val="28"/>
        </w:rPr>
        <w:t>
      арнаулы білім беру ұйымдарында, ерекше режимде ұстайтын білім беру ұйымдарында жүрген кәмелетке толмағандар;</w:t>
      </w:r>
    </w:p>
    <w:p>
      <w:pPr>
        <w:spacing w:after="0"/>
        <w:ind w:left="0"/>
        <w:jc w:val="both"/>
      </w:pPr>
      <w:r>
        <w:rPr>
          <w:rFonts w:ascii="Times New Roman"/>
          <w:b w:val="false"/>
          <w:i w:val="false"/>
          <w:color w:val="000000"/>
          <w:sz w:val="28"/>
        </w:rPr>
        <w:t>
      туғаннан үш жасқа дейін ертеде пайда болған психо-дене тұрғыдан даму мүмкіншіліктерінің шектеулігі;</w:t>
      </w:r>
    </w:p>
    <w:p>
      <w:pPr>
        <w:spacing w:after="0"/>
        <w:ind w:left="0"/>
        <w:jc w:val="both"/>
      </w:pPr>
      <w:r>
        <w:rPr>
          <w:rFonts w:ascii="Times New Roman"/>
          <w:b w:val="false"/>
          <w:i w:val="false"/>
          <w:color w:val="000000"/>
          <w:sz w:val="28"/>
        </w:rPr>
        <w:t>
      дене және (немесе) ой-сана мүмкіншіліктеріне қарай организм қызметінің тұрақты бұзылуы;</w:t>
      </w:r>
    </w:p>
    <w:p>
      <w:pPr>
        <w:spacing w:after="0"/>
        <w:ind w:left="0"/>
        <w:jc w:val="both"/>
      </w:pPr>
      <w:r>
        <w:rPr>
          <w:rFonts w:ascii="Times New Roman"/>
          <w:b w:val="false"/>
          <w:i w:val="false"/>
          <w:color w:val="000000"/>
          <w:sz w:val="28"/>
        </w:rPr>
        <w:t>
      әлеуметтік мәні бар және айналадағылар үшін қауіп төндіретін аурулар салдарынан тіршілік әрекетін шектеу;</w:t>
      </w:r>
    </w:p>
    <w:p>
      <w:pPr>
        <w:spacing w:after="0"/>
        <w:ind w:left="0"/>
        <w:jc w:val="both"/>
      </w:pPr>
      <w:r>
        <w:rPr>
          <w:rFonts w:ascii="Times New Roman"/>
          <w:b w:val="false"/>
          <w:i w:val="false"/>
          <w:color w:val="000000"/>
          <w:sz w:val="28"/>
        </w:rPr>
        <w:t>
      жасының ұлғаюына байланысты, басынан кешірген ауру және (немесе) мүгедектік салдарынан өзін-өзі күтуге қабілетсіздік;</w:t>
      </w:r>
    </w:p>
    <w:p>
      <w:pPr>
        <w:spacing w:after="0"/>
        <w:ind w:left="0"/>
        <w:jc w:val="both"/>
      </w:pPr>
      <w:r>
        <w:rPr>
          <w:rFonts w:ascii="Times New Roman"/>
          <w:b w:val="false"/>
          <w:i w:val="false"/>
          <w:color w:val="000000"/>
          <w:sz w:val="28"/>
        </w:rPr>
        <w:t>
      әлеуметтік бейімсіздікке және әлеуметтік дарымауға әкеп соққан қатыгездік көріп өсу;</w:t>
      </w:r>
    </w:p>
    <w:p>
      <w:pPr>
        <w:spacing w:after="0"/>
        <w:ind w:left="0"/>
        <w:jc w:val="both"/>
      </w:pPr>
      <w:r>
        <w:rPr>
          <w:rFonts w:ascii="Times New Roman"/>
          <w:b w:val="false"/>
          <w:i w:val="false"/>
          <w:color w:val="000000"/>
          <w:sz w:val="28"/>
        </w:rPr>
        <w:t>
      баспанасыздық (тұрақты тұратын жері жоқ тұлғалар);</w:t>
      </w:r>
    </w:p>
    <w:p>
      <w:pPr>
        <w:spacing w:after="0"/>
        <w:ind w:left="0"/>
        <w:jc w:val="both"/>
      </w:pPr>
      <w:r>
        <w:rPr>
          <w:rFonts w:ascii="Times New Roman"/>
          <w:b w:val="false"/>
          <w:i w:val="false"/>
          <w:color w:val="000000"/>
          <w:sz w:val="28"/>
        </w:rPr>
        <w:t>
      бас бостандығынан айыру орындарынан босап шығу;</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2) табиғи зілзаланың немесе өрттің салдарынан зиян алған азаматтарға (отбасыларға), жан басына шаққандағы орташа табысты есепке алмағанда, бір рет көрсетіледі;</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Табиғи зілзала немесе өрттің салдарынан зиян шеккен тұлғаларға әлеуметтік көмек көрсету мөлшері, 70 айлық есептік көрсеткіш мөлшерінен аспайды.</w:t>
      </w:r>
    </w:p>
    <w:p>
      <w:pPr>
        <w:spacing w:after="0"/>
        <w:ind w:left="0"/>
        <w:jc w:val="both"/>
      </w:pPr>
      <w:r>
        <w:rPr>
          <w:rFonts w:ascii="Times New Roman"/>
          <w:b w:val="false"/>
          <w:i w:val="false"/>
          <w:color w:val="000000"/>
          <w:sz w:val="28"/>
        </w:rPr>
        <w:t>
      3) Кейіннен оңалту үшін, ақылы операциялық ем қабылдаған тұлғаларға 10,8 айлық есептік көрсеткіш мөлшерінде әлеуметтік көмек көрсетіледі (фискалды чек бар болған жағдайда).</w:t>
      </w:r>
    </w:p>
    <w:bookmarkStart w:name="z20" w:id="13"/>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3"/>
    <w:bookmarkStart w:name="z21" w:id="14"/>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4"/>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p>
      <w:pPr>
        <w:spacing w:after="0"/>
        <w:ind w:left="0"/>
        <w:jc w:val="both"/>
      </w:pPr>
      <w:r>
        <w:rPr>
          <w:rFonts w:ascii="Times New Roman"/>
          <w:b w:val="false"/>
          <w:i w:val="false"/>
          <w:color w:val="000000"/>
          <w:sz w:val="28"/>
        </w:rPr>
        <w:t>
      Өрттiң салдарынан өмiрлiк қиын жағдайға түскен адамдар (отбасылар) өтінішті оқиға болған күннен бастап үш ай ішінде береді.</w:t>
      </w:r>
    </w:p>
    <w:p>
      <w:pPr>
        <w:spacing w:after="0"/>
        <w:ind w:left="0"/>
        <w:jc w:val="both"/>
      </w:pPr>
      <w:r>
        <w:rPr>
          <w:rFonts w:ascii="Times New Roman"/>
          <w:b w:val="false"/>
          <w:i w:val="false"/>
          <w:color w:val="000000"/>
          <w:sz w:val="28"/>
        </w:rPr>
        <w:t>
      Табиғи зілзаланың салдарынан өмірлік қиын жағдайға түскен адамдар (отбасылар) өтінішті оқиға болған күннен бастап алты ай ішінде береді.</w:t>
      </w:r>
    </w:p>
    <w:p>
      <w:pPr>
        <w:spacing w:after="0"/>
        <w:ind w:left="0"/>
        <w:jc w:val="both"/>
      </w:pPr>
      <w:r>
        <w:rPr>
          <w:rFonts w:ascii="Times New Roman"/>
          <w:b w:val="false"/>
          <w:i w:val="false"/>
          <w:color w:val="000000"/>
          <w:sz w:val="28"/>
        </w:rPr>
        <w:t>
      Табиғи зілзаланың немесе өрттің салдарынан залал келтірілген адамдарға біржолғы әлеуметтік көмек адамның (отбасы мүшелерінің) табысын есептемей көрсетіледі.</w:t>
      </w:r>
    </w:p>
    <w:bookmarkStart w:name="z22" w:id="15"/>
    <w:p>
      <w:pPr>
        <w:spacing w:after="0"/>
        <w:ind w:left="0"/>
        <w:jc w:val="both"/>
      </w:pPr>
      <w:r>
        <w:rPr>
          <w:rFonts w:ascii="Times New Roman"/>
          <w:b w:val="false"/>
          <w:i w:val="false"/>
          <w:color w:val="000000"/>
          <w:sz w:val="28"/>
        </w:rPr>
        <w:t>
      11. Әлеуметтiк көмек ұсынуға шығыстарды қаржыландыру ауданның жергілікті бюджетінде көзделген ағымдағы қаржы жылына арналған қаражат шегiнде жүзеге асырылады.</w:t>
      </w:r>
    </w:p>
    <w:bookmarkEnd w:id="15"/>
    <w:bookmarkStart w:name="z23" w:id="16"/>
    <w:p>
      <w:pPr>
        <w:spacing w:after="0"/>
        <w:ind w:left="0"/>
        <w:jc w:val="both"/>
      </w:pPr>
      <w:r>
        <w:rPr>
          <w:rFonts w:ascii="Times New Roman"/>
          <w:b w:val="false"/>
          <w:i w:val="false"/>
          <w:color w:val="000000"/>
          <w:sz w:val="28"/>
        </w:rPr>
        <w:t>
      12. Әлеуметтік көмек ақшалай түрде екінші деңгейлігі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6"/>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24" w:id="17"/>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17"/>
    <w:bookmarkStart w:name="z25" w:id="18"/>
    <w:p>
      <w:pPr>
        <w:spacing w:after="0"/>
        <w:ind w:left="0"/>
        <w:jc w:val="left"/>
      </w:pPr>
      <w:r>
        <w:rPr>
          <w:rFonts w:ascii="Times New Roman"/>
          <w:b/>
          <w:i w:val="false"/>
          <w:color w:val="000000"/>
        </w:rPr>
        <w:t xml:space="preserve"> 3 тарау. Қорытынды ереже</w:t>
      </w:r>
    </w:p>
    <w:bookmarkEnd w:id="18"/>
    <w:bookmarkStart w:name="z26" w:id="19"/>
    <w:p>
      <w:pPr>
        <w:spacing w:after="0"/>
        <w:ind w:left="0"/>
        <w:jc w:val="both"/>
      </w:pPr>
      <w:r>
        <w:rPr>
          <w:rFonts w:ascii="Times New Roman"/>
          <w:b w:val="false"/>
          <w:i w:val="false"/>
          <w:color w:val="000000"/>
          <w:sz w:val="28"/>
        </w:rPr>
        <w:t>
      14.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