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92eb" w14:textId="96d9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бойынша 2022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2022 жылғы 4 наурыздағы № 13/218-VII шешімі. Қазақстан Республикасының Әділет министрлігінде 2022 жылғы 9 наурызда № 27045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Индустрия және инфрақұрылымды дамыту министрінің міндетін атқарушысының 2020 жылғы 30 наурыздағы № 166 "Кондоминимум объектісін басқаруға және кондоминимум объектісінің ортақ мүлкін күтіп-ұстауға арналған шығыстар сметасын есептеу әдістемесін, сондай-ақ кондоминимум объектісін басқаруға және кондоминимум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Жарма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 1 (бір) шаршы метр үшін 37,69 теңге сомасында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кеиін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