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2fb6" w14:textId="1952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53/530-VI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2022 жылғы 4 наурыздағы № 13/217-VII шешімі. Қазақстан Республикасының Әділет министрлігінде 2022 жылғы 10 наурызда № 27063 болып тіркелді. Күші жойылды - Абай облысы Жарма аудандық мәслихатының 2023 жылғы 30 қарашадағы № 9/149-VIII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30.11.2023 </w:t>
      </w:r>
      <w:r>
        <w:rPr>
          <w:rFonts w:ascii="Times New Roman"/>
          <w:b w:val="false"/>
          <w:i w:val="false"/>
          <w:color w:val="ff0000"/>
          <w:sz w:val="28"/>
        </w:rPr>
        <w:t>№ 9/149-VIII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1.Жарма аудандық мәслихатының 2020 жылғы 30 желтоқсандағы № 53/530-VІ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8352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4 наурыздағы </w:t>
            </w:r>
            <w:r>
              <w:br/>
            </w:r>
            <w:r>
              <w:rPr>
                <w:rFonts w:ascii="Times New Roman"/>
                <w:b w:val="false"/>
                <w:i w:val="false"/>
                <w:color w:val="000000"/>
                <w:sz w:val="20"/>
              </w:rPr>
              <w:t xml:space="preserve">№ 13/217-VII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қаңтардағы </w:t>
            </w:r>
            <w:r>
              <w:br/>
            </w:r>
            <w:r>
              <w:rPr>
                <w:rFonts w:ascii="Times New Roman"/>
                <w:b w:val="false"/>
                <w:i w:val="false"/>
                <w:color w:val="000000"/>
                <w:sz w:val="20"/>
              </w:rPr>
              <w:t xml:space="preserve">№ 53/530-VI шешімімен </w:t>
            </w:r>
            <w:r>
              <w:br/>
            </w:r>
            <w:r>
              <w:rPr>
                <w:rFonts w:ascii="Times New Roman"/>
                <w:b w:val="false"/>
                <w:i w:val="false"/>
                <w:color w:val="000000"/>
                <w:sz w:val="20"/>
              </w:rPr>
              <w:t>бекітілген</w:t>
            </w:r>
          </w:p>
        </w:tc>
      </w:tr>
    </w:tbl>
    <w:bookmarkStart w:name="z17"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18" w:id="4"/>
    <w:p>
      <w:pPr>
        <w:spacing w:after="0"/>
        <w:ind w:left="0"/>
        <w:jc w:val="left"/>
      </w:pPr>
      <w:r>
        <w:rPr>
          <w:rFonts w:ascii="Times New Roman"/>
          <w:b/>
          <w:i w:val="false"/>
          <w:color w:val="000000"/>
        </w:rPr>
        <w:t xml:space="preserve"> 1 тарау. Жалпы ережелер</w:t>
      </w:r>
    </w:p>
    <w:bookmarkEnd w:id="4"/>
    <w:bookmarkStart w:name="z19"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Жарма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мөлшері бойынша Шығыс Қазақстан облысының статистика органдары есептейтін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Жарма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кент, ауылдық округ әкімінің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30"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7"/>
    <w:bookmarkStart w:name="z31"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32" w:id="9"/>
    <w:p>
      <w:pPr>
        <w:spacing w:after="0"/>
        <w:ind w:left="0"/>
        <w:jc w:val="both"/>
      </w:pPr>
      <w:r>
        <w:rPr>
          <w:rFonts w:ascii="Times New Roman"/>
          <w:b w:val="false"/>
          <w:i w:val="false"/>
          <w:color w:val="000000"/>
          <w:sz w:val="28"/>
        </w:rPr>
        <w:t>
      5. Осы Қағидалар Жарма ауданының аумағында тіркелген тұлғаларға қолданылады.</w:t>
      </w:r>
    </w:p>
    <w:bookmarkEnd w:id="9"/>
    <w:bookmarkStart w:name="z33" w:id="10"/>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34" w:id="1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1"/>
    <w:bookmarkStart w:name="z35" w:id="1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оқу нысанында оқитын балалары бар көп балалы отбасыларға (бірақ жиырма үш жасқа толғанға дейін) – 15 000 (он бес мың) теңге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қызметшілерге – 100 000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(зайыбына) –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қоңыс аударылған (өз еркімен кеткен) адамдарға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4) Тәуелсіздік күні – 16 желтоқсан:</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Start w:name="z78" w:id="13"/>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көрсетіледі:</w:t>
      </w:r>
    </w:p>
    <w:bookmarkEnd w:id="13"/>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жоқтығы;</w:t>
      </w:r>
    </w:p>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p>
      <w:pPr>
        <w:spacing w:after="0"/>
        <w:ind w:left="0"/>
        <w:jc w:val="both"/>
      </w:pPr>
      <w:r>
        <w:rPr>
          <w:rFonts w:ascii="Times New Roman"/>
          <w:b w:val="false"/>
          <w:i w:val="false"/>
          <w:color w:val="000000"/>
          <w:sz w:val="28"/>
        </w:rPr>
        <w:t>
      баспанасыздық (тұрақты тұратын жері жоқ тұлғалар);</w:t>
      </w:r>
    </w:p>
    <w:p>
      <w:pPr>
        <w:spacing w:after="0"/>
        <w:ind w:left="0"/>
        <w:jc w:val="both"/>
      </w:pPr>
      <w:r>
        <w:rPr>
          <w:rFonts w:ascii="Times New Roman"/>
          <w:b w:val="false"/>
          <w:i w:val="false"/>
          <w:color w:val="000000"/>
          <w:sz w:val="28"/>
        </w:rPr>
        <w:t>
      бас бостандығынан айыру орындарынан босап шығу;</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зардап шеккен не әлеуметтік мәні бар ауруы бар азаматтарға (отбасыларға),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3) өмірлік қиын жағдайда деп танылған тұлғаларға (отбасыларға), жан басына шаққандағы орташа табысы ең төмен күнкөріс деңгейінің екі еселенген шамасынан аспаса бір рет көрсетіледі.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5" w:id="14"/>
    <w:p>
      <w:pPr>
        <w:spacing w:after="0"/>
        <w:ind w:left="0"/>
        <w:jc w:val="both"/>
      </w:pPr>
      <w:r>
        <w:rPr>
          <w:rFonts w:ascii="Times New Roman"/>
          <w:b w:val="false"/>
          <w:i w:val="false"/>
          <w:color w:val="000000"/>
          <w:sz w:val="28"/>
        </w:rPr>
        <w:t>
      9. Туберкулез ауруымен амбулаторлық есепте тұрған тұлғаларға әлеуметтік көмек жан басына шаққандағы орташа табысты есепке алмағанда, ай сайын 7 айлық есептік көрсеткіш мөлшерінде көрсетіледі.</w:t>
      </w:r>
    </w:p>
    <w:bookmarkEnd w:id="14"/>
    <w:bookmarkStart w:name="z96" w:id="15"/>
    <w:p>
      <w:pPr>
        <w:spacing w:after="0"/>
        <w:ind w:left="0"/>
        <w:jc w:val="both"/>
      </w:pPr>
      <w:r>
        <w:rPr>
          <w:rFonts w:ascii="Times New Roman"/>
          <w:b w:val="false"/>
          <w:i w:val="false"/>
          <w:color w:val="000000"/>
          <w:sz w:val="28"/>
        </w:rPr>
        <w:t>
      10. Өмірлік қиын жағдай туындаған кезде әлеуметтік көмектің шекті мөлшері 50 (елу) айлық есептік көрсеткішті құрайды. Мереке күндеріне әлеуметтік көмектің шекті мөлшері 1000000 (бір миллион) теңгені құрайды.</w:t>
      </w:r>
    </w:p>
    <w:bookmarkEnd w:id="15"/>
    <w:bookmarkStart w:name="z97" w:id="16"/>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6"/>
    <w:bookmarkStart w:name="z98" w:id="17"/>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7"/>
    <w:bookmarkStart w:name="z99" w:id="18"/>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18"/>
    <w:bookmarkStart w:name="z100" w:id="19"/>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тапсырады.</w:t>
      </w:r>
    </w:p>
    <w:bookmarkEnd w:id="19"/>
    <w:bookmarkStart w:name="z101" w:id="20"/>
    <w:p>
      <w:pPr>
        <w:spacing w:after="0"/>
        <w:ind w:left="0"/>
        <w:jc w:val="both"/>
      </w:pPr>
      <w:r>
        <w:rPr>
          <w:rFonts w:ascii="Times New Roman"/>
          <w:b w:val="false"/>
          <w:i w:val="false"/>
          <w:color w:val="000000"/>
          <w:sz w:val="28"/>
        </w:rPr>
        <w:t>
      13.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20"/>
    <w:bookmarkStart w:name="z102" w:id="21"/>
    <w:p>
      <w:pPr>
        <w:spacing w:after="0"/>
        <w:ind w:left="0"/>
        <w:jc w:val="both"/>
      </w:pPr>
      <w:r>
        <w:rPr>
          <w:rFonts w:ascii="Times New Roman"/>
          <w:b w:val="false"/>
          <w:i w:val="false"/>
          <w:color w:val="000000"/>
          <w:sz w:val="28"/>
        </w:rPr>
        <w:t>
      14.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1"/>
    <w:bookmarkStart w:name="z103" w:id="22"/>
    <w:p>
      <w:pPr>
        <w:spacing w:after="0"/>
        <w:ind w:left="0"/>
        <w:jc w:val="left"/>
      </w:pPr>
      <w:r>
        <w:rPr>
          <w:rFonts w:ascii="Times New Roman"/>
          <w:b/>
          <w:i w:val="false"/>
          <w:color w:val="000000"/>
        </w:rPr>
        <w:t xml:space="preserve"> 3 тарау. Қорытынды ереже</w:t>
      </w:r>
    </w:p>
    <w:bookmarkEnd w:id="22"/>
    <w:bookmarkStart w:name="z104" w:id="23"/>
    <w:p>
      <w:pPr>
        <w:spacing w:after="0"/>
        <w:ind w:left="0"/>
        <w:jc w:val="both"/>
      </w:pPr>
      <w:r>
        <w:rPr>
          <w:rFonts w:ascii="Times New Roman"/>
          <w:b w:val="false"/>
          <w:i w:val="false"/>
          <w:color w:val="000000"/>
          <w:sz w:val="28"/>
        </w:rPr>
        <w:t>
      15.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