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bfde" w14:textId="e22b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2022 жылғы 11 шілдедегі № 4 шешімі. Қазақстан Республикасының Әділет министрлігінде 2022 жылғы 12 шілдеде № 28779 болып тіркелді. Күші жойылды-Шығыс Қазақстан облысы Зайсан ауданы Қаратал ауылдық округі әкімінің 2022 жылғы 21 қарашадағы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облысы Зайсан ауданы Қаратал ауылдық округі әкімінің 21.11.2022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2022 жылғы 24 маусымдағы №322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ауылдық округіне қарасты Қаратал ауылының Қ.Омаров, Б.Рапиев, К.Рамазанов көшелерінің мүйізді ұсақ малдарынан бруцеллез ауруының шығуына байланысты шектеу іс-шаралары белгіленсін.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Зайсан ауданы "Қаратал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жарияланғанынан кейін Зайсан ауданы әкімдігінің интернет-ресурсына орналастыруын қамтамасыз етуге;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жарияланғанынан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