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dc33" w14:textId="242d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қаласының Арғынбек, Байзақов, Байтұрсынов, Ғабит, Жақсылықов, Молдағұлова, Марғұлан, Ноғайбай, Толепбергенов, Ш.Айманова көшелерінде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Зайсан қаласы әкімінің 2022 жылғы 4 қарашадағы № 6 шешімі. Қазақстан Республикасының Әділет министрлігінде 2022 жылғы 8 қарашада № 30452 болып тіркелді. Күші жойылды - Шығыс Қазақстан облысы Зайсан ауданы Зайсан қаласы әкімінің 2023 жылғы 25 қаңтардағы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Зайсан қаласы әкімінің 25.01.2023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Зайсан ауданының бас мемлекеттік ветеринариялық-санитариялық инспектор міндетін атқарушысының 2022 жылғы 23 қыркүйектегі № 449 ұсынысы негізінде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ұсақ малдың бруцеллез ауруының анықталуына байланысты Зайсан қаласының Арғынбек, Байзақов, Байтұрсынов, Ғабит, Жақсылықов, Молдағұлова, Марғұлан, Ноғайбай, Толепбергенов, Ш.Айманова көшелерінде шектеу іс-шаралары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Зайсан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Дутбаев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