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8a0c" w14:textId="dd78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Сарыөлең ауылдық округі әкімінің 2022 жылғы 17 наурыздағы № 1 шешімі. Қазақстан Республикасының Әділет министрлігінде 2021 жылғы 29 наурызда № 272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ономастикалық комиссиясының 2021 жылғы 11 маусымдағы қорытындысының негізінде, Барақ батыр және Бірлік ауылдары тұрғындарының пікірін ескере отырып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өлең ауылдық округінің Барақ батыр ауылындағы Степная көшесі Қамза Сұраужанұлы көшесі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рыөлең ауылдық округінің Бірлік ауылындағы Маяковская көшесі Абай көшесі де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Күршім ауданы Сарыөлең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Шығыс Қазақстан облысы Күршім ауданы әкімдігінің интернет-ресурсын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ының Сарыөлең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