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a0bd" w14:textId="48ba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 мәслихатының 2018 жылғы 2 шілдедегі № 27-6 "Тарбағатай ауданының әлеуметтiк көмек көрсетудің, оның мөлшерлерiн белгiлеудің және мұқтаж азаматтардың жекелеген санаттарының тiзбесiн айқындау қағидаларын бекiту туралы" шешiмiне өзгеріс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2022 жылғы 16 наурыздағы № 14/2-VII шешімі. Қазақстан Республикасының Әділет министрлігінде 2022 жылғы 11 сәуірде № 27514 болып тіркелді. Күші жойылды - Шығыс Қазақстан облысы Тарбағатай аудандық мәслихатының 2024 жылғы 3 желтоқсандағы № 21/2-VIII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Тарбағатай аудандық мәслихатының 03.12.2024 </w:t>
      </w:r>
      <w:r>
        <w:rPr>
          <w:rFonts w:ascii="Times New Roman"/>
          <w:b w:val="false"/>
          <w:i w:val="false"/>
          <w:color w:val="ff0000"/>
          <w:sz w:val="28"/>
        </w:rPr>
        <w:t>№ 21/2-VIII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Тарбағатай аудандық мәслихаты ШЕШТІ:</w:t>
      </w:r>
    </w:p>
    <w:bookmarkStart w:name="z7" w:id="0"/>
    <w:p>
      <w:pPr>
        <w:spacing w:after="0"/>
        <w:ind w:left="0"/>
        <w:jc w:val="both"/>
      </w:pPr>
      <w:r>
        <w:rPr>
          <w:rFonts w:ascii="Times New Roman"/>
          <w:b w:val="false"/>
          <w:i w:val="false"/>
          <w:color w:val="000000"/>
          <w:sz w:val="28"/>
        </w:rPr>
        <w:t xml:space="preserve">
      1. Тарбағатай ауданы мәслихатының "Тарбағатай ауданының әлеуметтiк көмек көрсетудiң, оның мөлшерлерiн белгiлеудiң және мұқтаж азаматтардың жекелеген санаттарының тiзбесiн айқындау қағидаларын бекiту туралы" 2018 жылғы 2 шілдедегі № 27-6 (Нормативтiк құқықтық актiлердi мемлекеттiк тiркеу тiзiлiмiнде № 5-16-143 болып тіркелген) </w:t>
      </w:r>
      <w:r>
        <w:rPr>
          <w:rFonts w:ascii="Times New Roman"/>
          <w:b w:val="false"/>
          <w:i w:val="false"/>
          <w:color w:val="000000"/>
          <w:sz w:val="28"/>
        </w:rPr>
        <w:t>шешiмiне</w:t>
      </w:r>
      <w:r>
        <w:rPr>
          <w:rFonts w:ascii="Times New Roman"/>
          <w:b w:val="false"/>
          <w:i w:val="false"/>
          <w:color w:val="000000"/>
          <w:sz w:val="28"/>
        </w:rPr>
        <w:t xml:space="preserve"> мынадай өзгеріс енгiзiлсiн:</w:t>
      </w:r>
    </w:p>
    <w:bookmarkEnd w:id="0"/>
    <w:bookmarkStart w:name="z8"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Богырбаев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16 наурыздағы</w:t>
            </w:r>
            <w:r>
              <w:br/>
            </w:r>
            <w:r>
              <w:rPr>
                <w:rFonts w:ascii="Times New Roman"/>
                <w:b w:val="false"/>
                <w:i w:val="false"/>
                <w:color w:val="000000"/>
                <w:sz w:val="20"/>
              </w:rPr>
              <w:t>№ № 14/2-VII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аудандық мәслихатының</w:t>
            </w:r>
            <w:r>
              <w:br/>
            </w:r>
            <w:r>
              <w:rPr>
                <w:rFonts w:ascii="Times New Roman"/>
                <w:b w:val="false"/>
                <w:i w:val="false"/>
                <w:color w:val="000000"/>
                <w:sz w:val="20"/>
              </w:rPr>
              <w:t xml:space="preserve">2018 жылғы 2 шілдедегі </w:t>
            </w:r>
            <w:r>
              <w:br/>
            </w:r>
            <w:r>
              <w:rPr>
                <w:rFonts w:ascii="Times New Roman"/>
                <w:b w:val="false"/>
                <w:i w:val="false"/>
                <w:color w:val="000000"/>
                <w:sz w:val="20"/>
              </w:rPr>
              <w:t>№ 27-6 шешімімен бекітілген</w:t>
            </w:r>
          </w:p>
        </w:tc>
      </w:tr>
    </w:tbl>
    <w:bookmarkStart w:name="z3" w:id="2"/>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2"/>
    <w:bookmarkStart w:name="z4" w:id="3"/>
    <w:p>
      <w:pPr>
        <w:spacing w:after="0"/>
        <w:ind w:left="0"/>
        <w:jc w:val="left"/>
      </w:pPr>
      <w:r>
        <w:rPr>
          <w:rFonts w:ascii="Times New Roman"/>
          <w:b/>
          <w:i w:val="false"/>
          <w:color w:val="000000"/>
        </w:rPr>
        <w:t xml:space="preserve"> 1-тарау. Жалпы ережелер</w:t>
      </w:r>
    </w:p>
    <w:bookmarkEnd w:id="3"/>
    <w:bookmarkStart w:name="z9" w:id="4"/>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 елеген санаттарының тiзбесiн айқындаудың үлгiлiк қағидаларын бекіту туралы" 2013 жылғы 21 мамырдағы № 504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4"/>
    <w:bookmarkStart w:name="z10" w:id="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негiзгi терминдер мен ұғымдар:</w:t>
      </w:r>
    </w:p>
    <w:bookmarkEnd w:id="5"/>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Шығыс Қазақстан облысы Тарбағатай ауданының әкімінің шешімімен құрылатын комиссия;</w:t>
      </w:r>
    </w:p>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p>
      <w:pPr>
        <w:spacing w:after="0"/>
        <w:ind w:left="0"/>
        <w:jc w:val="both"/>
      </w:pPr>
      <w:r>
        <w:rPr>
          <w:rFonts w:ascii="Times New Roman"/>
          <w:b w:val="false"/>
          <w:i w:val="false"/>
          <w:color w:val="000000"/>
          <w:sz w:val="28"/>
        </w:rPr>
        <w:t>
      7) уәкiлеттi орган – Тарбағатай ауданы әкімдігінің "Тарбағатай ауданының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ауыл, ауылдық округ әкiмiнiң шешiмдерiмен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1" w:id="6"/>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6"/>
    <w:bookmarkStart w:name="z12" w:id="7"/>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7"/>
    <w:bookmarkStart w:name="z13" w:id="8"/>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 бабының</w:t>
      </w:r>
      <w:r>
        <w:rPr>
          <w:rFonts w:ascii="Times New Roman"/>
          <w:b w:val="false"/>
          <w:i w:val="false"/>
          <w:color w:val="000000"/>
          <w:sz w:val="28"/>
        </w:rPr>
        <w:t xml:space="preserve"> 2) тармақшасында, </w:t>
      </w:r>
      <w:r>
        <w:rPr>
          <w:rFonts w:ascii="Times New Roman"/>
          <w:b w:val="false"/>
          <w:i w:val="false"/>
          <w:color w:val="000000"/>
          <w:sz w:val="28"/>
        </w:rPr>
        <w:t>11 бабының</w:t>
      </w:r>
      <w:r>
        <w:rPr>
          <w:rFonts w:ascii="Times New Roman"/>
          <w:b w:val="false"/>
          <w:i w:val="false"/>
          <w:color w:val="000000"/>
          <w:sz w:val="28"/>
        </w:rPr>
        <w:t xml:space="preserve"> 2) тармақшасында, </w:t>
      </w:r>
      <w:r>
        <w:rPr>
          <w:rFonts w:ascii="Times New Roman"/>
          <w:b w:val="false"/>
          <w:i w:val="false"/>
          <w:color w:val="000000"/>
          <w:sz w:val="28"/>
        </w:rPr>
        <w:t>12 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8"/>
    <w:bookmarkStart w:name="z5" w:id="9"/>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9"/>
    <w:bookmarkStart w:name="z14" w:id="10"/>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10"/>
    <w:p>
      <w:pPr>
        <w:spacing w:after="0"/>
        <w:ind w:left="0"/>
        <w:jc w:val="both"/>
      </w:pPr>
      <w:r>
        <w:rPr>
          <w:rFonts w:ascii="Times New Roman"/>
          <w:b w:val="false"/>
          <w:i w:val="false"/>
          <w:color w:val="000000"/>
          <w:sz w:val="28"/>
        </w:rPr>
        <w:t>
      1) Халықаралық әйелдер күні - 8 наурыз:</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 5 (бес) айлық есептiк көрсеткiш мөлшерiнде.</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(әрі қарай – бұрынғы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етушілеріне – 1 000 000 ( бір миллион ) теңге мөлшерінде;</w:t>
      </w:r>
    </w:p>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 айлақтардың құрылыс жайларында жаралануы, контузия алуы, мертігуі немесе ауруға шалдығуы салдарынан мүгедек болған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1 000 000 (бір миллион)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 рет – 14 (он төрт) айлық есептiк көрсеткiш мөлшерiнде;</w:t>
      </w:r>
    </w:p>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 (зайыбы),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 бір рет – 33 (отыз үш) айлық есептiк көрсеткiш мөлшерiнде;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әскері қызметі үшін бұрынғы Кеңестік Социалистік Республикалар Одағының ордендерімен және медальдарымен наградталған адамдарға – 33 (отыз үш) айлық есептiк көрсеткiш мөлшерінде;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бір рет – 33 (отыз үш)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қызметшiлеріне бір рет – 33 (отыз үш)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33 (отыз үш) айлық есептік көрсеткіш мөлшерінде;</w:t>
      </w:r>
    </w:p>
    <w:p>
      <w:pPr>
        <w:spacing w:after="0"/>
        <w:ind w:left="0"/>
        <w:jc w:val="both"/>
      </w:pPr>
      <w:r>
        <w:rPr>
          <w:rFonts w:ascii="Times New Roman"/>
          <w:b w:val="false"/>
          <w:i w:val="false"/>
          <w:color w:val="000000"/>
          <w:sz w:val="28"/>
        </w:rPr>
        <w:t>
      Тәжікстан-Ауғанстан учаскесіндегі Тәуелсіз Мемлекеттер Достастығының шекарасын қорғауды күшейту жөніндегі мемлекет аралық шарттар мен келісімдерге сәйкес міндеттерін орындаған Қазақстан Республикасының әскери қызметшілеріне бір рет – 33 (отыз үш) айлық есептік көрсеткіш мөлшерінде;</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бір рет – 33 (отыз үш) айлық есептік көрсеткіш мөлшерінде;</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33 (отыз үш)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салдарларын жоюға қатысқан адамдарға бір рет – 33 (отыз үш)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адамдарға бір рет – 33 (отыз үш) айлық есептік көрсеткіш мөлшерінде;</w:t>
      </w:r>
    </w:p>
    <w:p>
      <w:pPr>
        <w:spacing w:after="0"/>
        <w:ind w:left="0"/>
        <w:jc w:val="both"/>
      </w:pPr>
      <w:r>
        <w:rPr>
          <w:rFonts w:ascii="Times New Roman"/>
          <w:b w:val="false"/>
          <w:i w:val="false"/>
          <w:color w:val="000000"/>
          <w:sz w:val="28"/>
        </w:rPr>
        <w:t>
      ядролық сынақтарға тiкелей қатысқан адамдарға бір рет – 33 (отыз үш) айлық есептік көрсеткіш мөлшерінде;</w:t>
      </w:r>
    </w:p>
    <w:p>
      <w:pPr>
        <w:spacing w:after="0"/>
        <w:ind w:left="0"/>
        <w:jc w:val="both"/>
      </w:pPr>
      <w:r>
        <w:rPr>
          <w:rFonts w:ascii="Times New Roman"/>
          <w:b w:val="false"/>
          <w:i w:val="false"/>
          <w:color w:val="000000"/>
          <w:sz w:val="28"/>
        </w:rPr>
        <w:t>
      ядролық сынақтардың салдарынан мүгедек болған адамдарға бір рет – 24 (жиырма төрт) айлық есептік көрсеткіш мөлшерінде.</w:t>
      </w:r>
    </w:p>
    <w:bookmarkStart w:name="z15" w:id="11"/>
    <w:p>
      <w:pPr>
        <w:spacing w:after="0"/>
        <w:ind w:left="0"/>
        <w:jc w:val="both"/>
      </w:pPr>
      <w:r>
        <w:rPr>
          <w:rFonts w:ascii="Times New Roman"/>
          <w:b w:val="false"/>
          <w:i w:val="false"/>
          <w:color w:val="000000"/>
          <w:sz w:val="28"/>
        </w:rPr>
        <w:t>
      7. Өмірлік қиын жағдайда тап болған мұқтаж азаматтардың жекелеген санаттарына әлеуметтік көмек бір рет және (немесе) мерзімді (ай сайын) көрсетіледі:</w:t>
      </w:r>
    </w:p>
    <w:bookmarkEnd w:id="11"/>
    <w:p>
      <w:pPr>
        <w:spacing w:after="0"/>
        <w:ind w:left="0"/>
        <w:jc w:val="both"/>
      </w:pPr>
      <w:r>
        <w:rPr>
          <w:rFonts w:ascii="Times New Roman"/>
          <w:b w:val="false"/>
          <w:i w:val="false"/>
          <w:color w:val="000000"/>
          <w:sz w:val="28"/>
        </w:rPr>
        <w:t>
      1) өмірлік қиын жағдайға тап болған мұқтаж азаматтарға (отбасыларға) ең төменгі күнкөріс деңгейі мөлшерінің бір еселік шегінен аспайтын жан басына шаққандағы орташа табысы есепке алынып, шекті шамасы 100 (жүз) айлық есептік көрсеткішке дейінгі мөлшерінде біржолғы төлем мынадай негіздер бойынша:</w:t>
      </w:r>
    </w:p>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кәмелетке толмағандардың арнаулы білім беру ұйымдарында, ерекше режимде ұстайтын білім беру ұйымдарында болуы;</w:t>
      </w:r>
    </w:p>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кезден бастап үш (3) ай ішінде, мекен-жайда тұрақты тіркеуде тұратын азаматтарға (отбасыларға) әлеуметтік көмек жан басына шаққандағы орташа табысы есепке алынбай:</w:t>
      </w:r>
    </w:p>
    <w:p>
      <w:pPr>
        <w:spacing w:after="0"/>
        <w:ind w:left="0"/>
        <w:jc w:val="both"/>
      </w:pPr>
      <w:r>
        <w:rPr>
          <w:rFonts w:ascii="Times New Roman"/>
          <w:b w:val="false"/>
          <w:i w:val="false"/>
          <w:color w:val="000000"/>
          <w:sz w:val="28"/>
        </w:rPr>
        <w:t>
      оның мүлкіне зиян келтірілген жағдайда бір рет 100 (жүз) айлық есептік көрсеткіш мөлшерінде;</w:t>
      </w:r>
    </w:p>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 (отбасы):</w:t>
      </w:r>
    </w:p>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4 (төрт) айлық есептік көрсеткіш мөлшерінде;</w:t>
      </w:r>
    </w:p>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Start w:name="z16" w:id="12"/>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12"/>
    <w:bookmarkStart w:name="z17" w:id="13"/>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13"/>
    <w:bookmarkStart w:name="z18" w:id="14"/>
    <w:p>
      <w:pPr>
        <w:spacing w:after="0"/>
        <w:ind w:left="0"/>
        <w:jc w:val="both"/>
      </w:pPr>
      <w:r>
        <w:rPr>
          <w:rFonts w:ascii="Times New Roman"/>
          <w:b w:val="false"/>
          <w:i w:val="false"/>
          <w:color w:val="000000"/>
          <w:sz w:val="28"/>
        </w:rPr>
        <w:t>
      10. Әлеуметтік көмек ұсынуға шығыстарды қаржыландыру ауданның бюджетінде көзделген ағымдағы қаржы жылына арналған қаражат шегінде жүргізіледі.</w:t>
      </w:r>
    </w:p>
    <w:bookmarkEnd w:id="14"/>
    <w:bookmarkStart w:name="z19" w:id="15"/>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5"/>
    <w:bookmarkStart w:name="z6" w:id="16"/>
    <w:p>
      <w:pPr>
        <w:spacing w:after="0"/>
        <w:ind w:left="0"/>
        <w:jc w:val="left"/>
      </w:pPr>
      <w:r>
        <w:rPr>
          <w:rFonts w:ascii="Times New Roman"/>
          <w:b/>
          <w:i w:val="false"/>
          <w:color w:val="000000"/>
        </w:rPr>
        <w:t xml:space="preserve"> 3-тарау. Қорытынды ереже</w:t>
      </w:r>
    </w:p>
    <w:bookmarkEnd w:id="16"/>
    <w:bookmarkStart w:name="z20" w:id="17"/>
    <w:p>
      <w:pPr>
        <w:spacing w:after="0"/>
        <w:ind w:left="0"/>
        <w:jc w:val="both"/>
      </w:pPr>
      <w:r>
        <w:rPr>
          <w:rFonts w:ascii="Times New Roman"/>
          <w:b w:val="false"/>
          <w:i w:val="false"/>
          <w:color w:val="000000"/>
          <w:sz w:val="28"/>
        </w:rPr>
        <w:t>
      12.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