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600c" w14:textId="2146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2022 жылғы 22 маусымдағы № 16-265/VII шешімі. Қазақстан Республикасының Әділет министрлігінде 2022 жылғы 1 шілдеде № 28674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2021 жылғы 5 қарашадағы № 787 "Шетелдіктер үшін туристік алымдарды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Шетелдіктер үшін туристерді орналастыру орындарындағы туристік жарнаға 2022 жылғы 1 қаңтардан бастап 31 желтоқсанды қоса алғанда – болу құнының 0 (нөл) пайызы мөлшерінде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 мәслихатының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