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6cb9" w14:textId="8306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Орал қаласының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8 сәуірдегі № 45 және Батыс Қазақстан облыстық мәслихатының 2022 жылғы 8 сәуірдегі № 11-6 бірлескен қаулысы мен шешімі. Қазақстан Республикасының Әділет министрлігінде 2022 жылғы 19 сәуірде № 27631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11–бабы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жанындағы Республикалық ономастика комиссиясының 2021 жылғы 23 сәуірдегі қорытындысы негізінде және Орал қаласы халқының пікірін ескере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Орал қаласының кейбір құрамдас бөліктері: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алаңы Батыр қыздар алаңына;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көшесін Тәуелсіздік көшесіне;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Мирзоян көшесін Желтоқсан көшесіне;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Согласия көшесін Шәпет Қоспанов көшесіне;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көшесін Бисен Жұмағалиев көшесіне;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Светлая көшесін Базарбай Жұманиязов көшесіне;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Надежда көшесін Тұяқберді Шәмелов көшесіне;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Лиственная көшесін Жанғали Набиуллин көшесіне;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Букетная көшесін Николай Чесноков көшесіне;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Вольная көшесін академик Сухан Камалов көшесіне;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Ореховая көшесін Алдияр Рахметов көшесіне;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көшесін Еуразия көшесіне қайта аталсын.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