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8257" w14:textId="5898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22 қыркүйектегі № 8-4 "Орал қаласы бойынша мүгедектер қатарындағы кемтар балаларды жеке оқыту жоспары бойынша үйде оқытуға жұмсаған шығындарын өндіріп алу тәртібі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Орал қалалық мәслихатының 2022 жылғы 22 желтоқсандағы № 22-9 шешімі. Қазақстан Республикасының Әділет министрлігінде 2023 жылғы 5 қаңтарда № 31566 болып тіркелді</w:t>
      </w:r>
    </w:p>
    <w:p>
      <w:pPr>
        <w:spacing w:after="0"/>
        <w:ind w:left="0"/>
        <w:jc w:val="both"/>
      </w:pPr>
      <w:bookmarkStart w:name="z3" w:id="0"/>
      <w:r>
        <w:rPr>
          <w:rFonts w:ascii="Times New Roman"/>
          <w:b w:val="false"/>
          <w:i w:val="false"/>
          <w:color w:val="000000"/>
          <w:sz w:val="28"/>
        </w:rPr>
        <w:t>
      Орал қалалық мәслихаты ШЕШТІ:</w:t>
      </w:r>
    </w:p>
    <w:bookmarkEnd w:id="0"/>
    <w:bookmarkStart w:name="z4" w:id="1"/>
    <w:p>
      <w:pPr>
        <w:spacing w:after="0"/>
        <w:ind w:left="0"/>
        <w:jc w:val="both"/>
      </w:pPr>
      <w:r>
        <w:rPr>
          <w:rFonts w:ascii="Times New Roman"/>
          <w:b w:val="false"/>
          <w:i w:val="false"/>
          <w:color w:val="000000"/>
          <w:sz w:val="28"/>
        </w:rPr>
        <w:t xml:space="preserve">
      1. Мәслихаттың "Орал қаласы бойынша мүгедектер қатарындағы кемтар балаларды жеке оқыту жоспары бойынша үйде оқытуға жұмсаған шығындарын өндіріп алу тәртібі және мөлшерін айқындау туралы" 2021 жылғы 22 қыркүйектегі № 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24589 болып тіркелген)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"Орал қаласында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bookmarkEnd w:id="3"/>
    <w:bookmarkStart w:name="z7" w:id="4"/>
    <w:p>
      <w:pPr>
        <w:spacing w:after="0"/>
        <w:ind w:left="0"/>
        <w:jc w:val="both"/>
      </w:pPr>
      <w:r>
        <w:rPr>
          <w:rFonts w:ascii="Times New Roman"/>
          <w:b w:val="false"/>
          <w:i w:val="false"/>
          <w:color w:val="000000"/>
          <w:sz w:val="28"/>
        </w:rPr>
        <w:t xml:space="preserve">
      көрсетілен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"1. Орал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9"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r>
              <w:br/>
            </w:r>
            <w:r>
              <w:rPr>
                <w:rFonts w:ascii="Times New Roman"/>
                <w:b w:val="false"/>
                <w:i w:val="false"/>
                <w:color w:val="000000"/>
                <w:sz w:val="20"/>
              </w:rPr>
              <w:t>№ 22-9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2021 жылғы 22 қыркүйектегі</w:t>
            </w:r>
            <w:r>
              <w:br/>
            </w:r>
            <w:r>
              <w:rPr>
                <w:rFonts w:ascii="Times New Roman"/>
                <w:b w:val="false"/>
                <w:i w:val="false"/>
                <w:color w:val="000000"/>
                <w:sz w:val="20"/>
              </w:rPr>
              <w:t>№ 8-4 шешіміне қосымша</w:t>
            </w:r>
          </w:p>
        </w:tc>
      </w:tr>
    </w:tbl>
    <w:bookmarkStart w:name="z14" w:id="8"/>
    <w:p>
      <w:pPr>
        <w:spacing w:after="0"/>
        <w:ind w:left="0"/>
        <w:jc w:val="left"/>
      </w:pPr>
      <w:r>
        <w:rPr>
          <w:rFonts w:ascii="Times New Roman"/>
          <w:b/>
          <w:i w:val="false"/>
          <w:color w:val="000000"/>
        </w:rPr>
        <w:t xml:space="preserve"> Орал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5" w:id="9"/>
    <w:p>
      <w:pPr>
        <w:spacing w:after="0"/>
        <w:ind w:left="0"/>
        <w:jc w:val="both"/>
      </w:pPr>
      <w:r>
        <w:rPr>
          <w:rFonts w:ascii="Times New Roman"/>
          <w:b w:val="false"/>
          <w:i w:val="false"/>
          <w:color w:val="000000"/>
          <w:sz w:val="28"/>
        </w:rPr>
        <w:t xml:space="preserve">
      1. Осы Орал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16"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Орал қаласы әкімдігінің "Жұмыспен қамту және әлеуметтік бағдарламалар бөлімі" мемлекеттік мекемесімен жүзеге асырылады.</w:t>
      </w:r>
    </w:p>
    <w:bookmarkEnd w:id="10"/>
    <w:bookmarkStart w:name="z17"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18" w:id="12"/>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19" w:id="13"/>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0" w:id="14"/>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4"/>
    <w:bookmarkStart w:name="z21" w:id="15"/>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22" w:id="16"/>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бес айлық есептік көрсеткішке тең.</w:t>
      </w:r>
    </w:p>
    <w:bookmarkEnd w:id="16"/>
    <w:bookmarkStart w:name="z23" w:id="17"/>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