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203c" w14:textId="c9a2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2022 жылғы 13 маусымдағы № 23-3 шешімі. Қазақстан Республикасының Әділет министрлігінде 2022 жылғы 17 маусымда № 28517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№ 787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0 (нөл) пайызы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