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4664" w14:textId="8f74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2021 жылғы 22 қаңтардағы № 2-2 "Жаңақала ауданының әлеуметтік көмек көрсету, оның мөлшерлерін белгілеу және мұқтаж азаматтардың жекеленген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2022 жылғы 29 желтоқсандағы № 32-10 шешімі. Қазақстан Республикасының Әділет министрлігінде 2023 жылғы 9 қаңтарда № 31631 болып тіркелді. Күші жойылды - Батыс Қазақстан облысы Жаңақала аудандық мәслихатының 2023 жылғы 31 тамыздағы № 9-8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31.08.2023 </w:t>
      </w:r>
      <w:r>
        <w:rPr>
          <w:rFonts w:ascii="Times New Roman"/>
          <w:b w:val="false"/>
          <w:i w:val="false"/>
          <w:color w:val="ff0000"/>
          <w:sz w:val="28"/>
        </w:rPr>
        <w:t>№ 9-8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"Жаңақала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2021 жылғы 22 қаңтардағы № 2-2 (Нормативтік құқықтық актілерді мемлекеттік тіркеу тізілімінде № 6817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Жаңақала ауданының әлеуметтік көмек көрсету, оның мөлшерлерін белгілеу және мұқтаж азаматтардың жекеленген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xml:space="preserve">
      "1. Осы Жаңақала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"Арнаулы әлеуметтік қызметтер туралы" Заңына және Қазақстан Республикасы Үкіметінің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1 000 000 (бір миллион) теңге мөлшерінде және ай сайын 5 (бес) айлық есептік көрсеткіш мөлшерінде.";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тармақшалары</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xml:space="preserve">
      "10) Жаралану, контузия алу, зақым алу салдарынан мүгедектік белгіленген әскери қызметшiлерге: </w:t>
      </w:r>
    </w:p>
    <w:bookmarkEnd w:id="6"/>
    <w:bookmarkStart w:name="z15" w:id="7"/>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7"/>
    <w:bookmarkStart w:name="z16" w:id="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8"/>
    <w:bookmarkStart w:name="z17" w:id="9"/>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9"/>
    <w:bookmarkStart w:name="z18" w:id="1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100000 (бір жүз мың) теңге мөлшерінде және 16 желтоқсан - Тәуелсіздік күніне орай 80000 (сексен мың) теңге мөлшерінде.;</w:t>
      </w:r>
    </w:p>
    <w:bookmarkEnd w:id="10"/>
    <w:bookmarkStart w:name="z19" w:id="1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Социалисттік Республикасы, Беларусь Кеңестік Социалисттік Республикасы, Литва Кеңестік Социалисттік Республикасы, Латвия Кеңестік Социалисттік Республикасы, Эстония Кеңестік Социалисттік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бар адам деп танылған адамдарға бір рет 9 мамыр – Жеңіс күніне орай 60000 (алпыс мың) теңге мөлшерінде.";</w:t>
      </w:r>
    </w:p>
    <w:bookmarkEnd w:id="11"/>
    <w:bookmarkStart w:name="z20" w:id="1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бар адам деп танылған адамдар және мүгедектігі ата-анасының бiрiнiң радиациялық сәуле алуымен генетикалық байланысты олардың балаларына бір рет 9 мамыр – Жеңіс күніне орай 100000 (бір жүз мың) теңге мөлшерінде және 16 желтоқсан - Тәуелсіздік күніне орай 80000 (сексен мың) теңге мөлшерінде.";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 тармақшалары</w:t>
      </w:r>
      <w:r>
        <w:rPr>
          <w:rFonts w:ascii="Times New Roman"/>
          <w:b w:val="false"/>
          <w:i w:val="false"/>
          <w:color w:val="000000"/>
          <w:sz w:val="28"/>
        </w:rPr>
        <w:t xml:space="preserve"> жаңа редакцияда жазылсын:</w:t>
      </w:r>
    </w:p>
    <w:bookmarkStart w:name="z22" w:id="13"/>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100000 (бір жүз мың) теңге мөлшерінде және 16 желтоқсан - Тәуелсіздік күніне орай 80000 (сексен мың) теңге мөлшерінде.;</w:t>
      </w:r>
    </w:p>
    <w:bookmarkEnd w:id="13"/>
    <w:bookmarkStart w:name="z23" w:id="14"/>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100000 (бір жүз мың) теңге мөлшерінде және 16 желтоқсан - Тәуелсіздік күніне орай 80000 (сексен мың) теңге мөлшерінде.;</w:t>
      </w:r>
    </w:p>
    <w:bookmarkEnd w:id="14"/>
    <w:bookmarkStart w:name="z24" w:id="15"/>
    <w:p>
      <w:pPr>
        <w:spacing w:after="0"/>
        <w:ind w:left="0"/>
        <w:jc w:val="both"/>
      </w:pPr>
      <w:r>
        <w:rPr>
          <w:rFonts w:ascii="Times New Roman"/>
          <w:b w:val="false"/>
          <w:i w:val="false"/>
          <w:color w:val="000000"/>
          <w:sz w:val="28"/>
        </w:rPr>
        <w:t>
      24) 1986-1991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80000 (сексен мың) теңге мөлшерінде.";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 тармақшалары</w:t>
      </w:r>
      <w:r>
        <w:rPr>
          <w:rFonts w:ascii="Times New Roman"/>
          <w:b w:val="false"/>
          <w:i w:val="false"/>
          <w:color w:val="000000"/>
          <w:sz w:val="28"/>
        </w:rPr>
        <w:t xml:space="preserve"> жаңа редакцияда жазылсын:</w:t>
      </w:r>
    </w:p>
    <w:bookmarkStart w:name="z26" w:id="16"/>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бір рет 9 мамыр – Жеңіс күніне орай 60000 (алпыс мың) теңге мөлшерінде және 16 желтоқсан - Тәуелсіздік күніне орай 60000 (алпыс мың) теңге мөлшерінде.;</w:t>
      </w:r>
    </w:p>
    <w:bookmarkEnd w:id="16"/>
    <w:bookmarkStart w:name="z27" w:id="17"/>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 (жұбайы), сондай-ақ жалпы ауруға шалдығуы, жұмыста мертігуі және басқа да себептер (құқыққа қайшы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 (жұбайы) бір рет 9 мамыр – Жеңіс күніне орай 30000 (отыз мың) теңге мөлшерінде.";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тармақтағы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w:t>
      </w:r>
      <w:r>
        <w:rPr>
          <w:rFonts w:ascii="Times New Roman"/>
          <w:b w:val="false"/>
          <w:i w:val="false"/>
          <w:color w:val="000000"/>
          <w:sz w:val="28"/>
        </w:rPr>
        <w:t xml:space="preserve"> жаңа редакцияда жазылсын:</w:t>
      </w:r>
    </w:p>
    <w:bookmarkStart w:name="z30" w:id="18"/>
    <w:p>
      <w:pPr>
        <w:spacing w:after="0"/>
        <w:ind w:left="0"/>
        <w:jc w:val="both"/>
      </w:pPr>
      <w:r>
        <w:rPr>
          <w:rFonts w:ascii="Times New Roman"/>
          <w:b w:val="false"/>
          <w:i w:val="false"/>
          <w:color w:val="000000"/>
          <w:sz w:val="28"/>
        </w:rPr>
        <w:t>
      "2) "Капустин Яр" жән "Азғыр" полигондарымен шектесетін аумақтарда тұратын бірінші топтағы мүгедектігі бар адамдарға, бала жасынан мүгедектігі бар адамдарға және мүгедектігі бар балаларға 2 айлық есептік көрсеткіш мөлшерінде, екінші топтағы мүгедектігі бар адамдарға 1,5 айлық есептік көрсеткіш мөлшерінде, үшінші топтағы мүгедектігі бар адамдарға 1 айлық есептік көрсеткіш мөлшерінде.";</w:t>
      </w:r>
    </w:p>
    <w:bookmarkEnd w:id="18"/>
    <w:bookmarkStart w:name="z31" w:id="19"/>
    <w:p>
      <w:pPr>
        <w:spacing w:after="0"/>
        <w:ind w:left="0"/>
        <w:jc w:val="both"/>
      </w:pPr>
      <w:r>
        <w:rPr>
          <w:rFonts w:ascii="Times New Roman"/>
          <w:b w:val="false"/>
          <w:i w:val="false"/>
          <w:color w:val="000000"/>
          <w:sz w:val="28"/>
        </w:rPr>
        <w:t>
      "5) 18 жасқа дейінгі мүгедектігі бар балаларға дәрігерлік консультативтік комиссия қорытындысы негізінде емделуге, табыстарын есепке алмай, 15 айлық есептік көрсеткіш мөлшерінде, бір рет;</w:t>
      </w:r>
    </w:p>
    <w:bookmarkEnd w:id="19"/>
    <w:bookmarkStart w:name="z32" w:id="20"/>
    <w:p>
      <w:pPr>
        <w:spacing w:after="0"/>
        <w:ind w:left="0"/>
        <w:jc w:val="both"/>
      </w:pPr>
      <w:r>
        <w:rPr>
          <w:rFonts w:ascii="Times New Roman"/>
          <w:b w:val="false"/>
          <w:i w:val="false"/>
          <w:color w:val="000000"/>
          <w:sz w:val="28"/>
        </w:rPr>
        <w:t>
      6) гемодиализ аппаратын пайдаланатын бірінші топтағы мүгедектігі бар адамдарға, табыстарын есепке алмай 50 айлық есептік көрсеткіш мөлшерінде, бір рет.".</w:t>
      </w:r>
    </w:p>
    <w:bookmarkEnd w:id="20"/>
    <w:bookmarkStart w:name="z33" w:id="21"/>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7) тармақшасы</w:t>
      </w:r>
      <w:r>
        <w:rPr>
          <w:rFonts w:ascii="Times New Roman"/>
          <w:b w:val="false"/>
          <w:i w:val="false"/>
          <w:color w:val="000000"/>
          <w:sz w:val="28"/>
        </w:rPr>
        <w:t xml:space="preserve"> алынып тасталсын.</w:t>
      </w:r>
    </w:p>
    <w:bookmarkEnd w:id="21"/>
    <w:bookmarkStart w:name="z34" w:id="2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Жардемалиев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