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7af3" w14:textId="6077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Достық ауылдық округі Чувашин және Красный Урал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Достық ауылдық округі әкімінің 2022 жылғы 17 қаңтардағы № 3 шешімі. Қазақстан Республикасының Әділет министрлігінде 2022 жылғы 24 қаңтарда № 26621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Чувашин және Красный Урал ауылдары тұрғындарының пікірін ескере отырып және Облыстық ономастика комиссиясының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Бәйтерек ауданы Достық ауылдық округі Чувашин ауылының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Жастар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Тәуелсіздік көшесіне;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Ыбырай Алтынсарин көшесіне;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көшесін Алаш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Құлагер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 Самал көшесіне;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Чагано-Набережная көшесін Ақсу көшесіне қайта аталсын.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Бәйтерек ауданы Достық ауылдық округі Красный Урал ауылының көшелері: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Коммунаров көшесін Ұялы көшесіне;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көшесін Балауса көшесіне;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Достық көшесіне;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көшесін Көктем көшесіне қайта аталсын.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