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342e" w14:textId="b713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2022 жылғы 5 мамырдағы № 17-11 шешімі. Қазақстан Республикасының Әділет министрлігінде 2022 жылғы 13 мамырда № 28034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Қаратөбе аудандық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2022 жылдың 1 қаңтарынан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