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db69" w14:textId="233d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Сырым аудандық мәслихатының 2022 жылғы 13 сәуірдегі №16-2 "Сырым ауданының әлеуметтік көмек көрсету, оның мөлшерлерін белгілеу және мұқтаж азаматтардың жекеленген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2022 жылғы 22 желтоқсандағы № 27-6 шешімі. Қазақстан Республикасының Әділет министрлігінде 2022 жылғы 29 желтоқсанда № 31406 болып тіркелді. Күші жойылды - Батыс Қазақстан облысы Сырым аудандық мәслихатының 2023 жылғы 31 тамыздағы № 8-15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31.08.2023 </w:t>
      </w:r>
      <w:r>
        <w:rPr>
          <w:rFonts w:ascii="Times New Roman"/>
          <w:b w:val="false"/>
          <w:i w:val="false"/>
          <w:color w:val="ff0000"/>
          <w:sz w:val="28"/>
        </w:rPr>
        <w:t>№ 8-15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Сырым аудандық мәслихатының "Сырым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2022 жылғы 13 сәуірдегі № 16-2 (Нормативтік құқықтық актілерді мемлекеттік тіркеу тізілімінде №27746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Сырым ауданының әлеуметтік көмек көрсету, оның мөлшерлерін белгілеу және мұқтаж азаматтардың жекеленген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7" w:id="3"/>
    <w:p>
      <w:pPr>
        <w:spacing w:after="0"/>
        <w:ind w:left="0"/>
        <w:jc w:val="both"/>
      </w:pPr>
      <w:r>
        <w:rPr>
          <w:rFonts w:ascii="Times New Roman"/>
          <w:b w:val="false"/>
          <w:i w:val="false"/>
          <w:color w:val="000000"/>
          <w:sz w:val="28"/>
        </w:rPr>
        <w:t xml:space="preserve">
      "1. Осы Батыс Қазақстан облысы Сырым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9" w:id="4"/>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Start w:name="z12" w:id="5"/>
    <w:p>
      <w:pPr>
        <w:spacing w:after="0"/>
        <w:ind w:left="0"/>
        <w:jc w:val="both"/>
      </w:pPr>
      <w:r>
        <w:rPr>
          <w:rFonts w:ascii="Times New Roman"/>
          <w:b w:val="false"/>
          <w:i w:val="false"/>
          <w:color w:val="000000"/>
          <w:sz w:val="28"/>
        </w:rPr>
        <w:t>
      "1. Ұлы Отан соғысының ардагерлеріне мен мүгедектігі бар адамдарына бір рет 9 мамыр - Жеңіс күніне орай 1 000 000 (бір миллион) теңге мөлшерінде және ай сайын 5 (бес) айлық есептік көрсеткіш мөлшерінде.";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w:t>
      </w:r>
      <w:r>
        <w:rPr>
          <w:rFonts w:ascii="Times New Roman"/>
          <w:b w:val="false"/>
          <w:i w:val="false"/>
          <w:color w:val="000000"/>
          <w:sz w:val="28"/>
        </w:rPr>
        <w:t xml:space="preserve"> келесі редакцияда жазылсын:</w:t>
      </w:r>
    </w:p>
    <w:bookmarkStart w:name="z14" w:id="6"/>
    <w:p>
      <w:pPr>
        <w:spacing w:after="0"/>
        <w:ind w:left="0"/>
        <w:jc w:val="both"/>
      </w:pPr>
      <w:r>
        <w:rPr>
          <w:rFonts w:ascii="Times New Roman"/>
          <w:b w:val="false"/>
          <w:i w:val="false"/>
          <w:color w:val="000000"/>
          <w:sz w:val="28"/>
        </w:rPr>
        <w:t xml:space="preserve">
      "10) Жаралану, контузия алу, зақым алу салдарынан мүгедектік білгіленген әскери қызметшiлерге: </w:t>
      </w:r>
    </w:p>
    <w:bookmarkEnd w:id="6"/>
    <w:bookmarkStart w:name="z15" w:id="7"/>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7"/>
    <w:bookmarkStart w:name="z16" w:id="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8"/>
    <w:bookmarkStart w:name="z17" w:id="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білгіленген,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9"/>
    <w:bookmarkStart w:name="z18" w:id="1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білгіленген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0"/>
    <w:bookmarkStart w:name="z19" w:id="1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Социалисттік Республикасы, Беларусь Кеңестік Социалисттік Республикасы, Литва Кеңестік Социалисттік Республикасы, Латвия Кеңестік Социалисттік Республикасы, Эстония Кеңестік Социалисттік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адам деп танылған адамдарға бір рет 9 мамыр – Жеңіс күніне орай 60 000 (алпыс мың) теңге мөлшерінде;</w:t>
      </w:r>
    </w:p>
    <w:bookmarkEnd w:id="11"/>
    <w:bookmarkStart w:name="z20" w:id="1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бар адам деп танылған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 тармақшалары</w:t>
      </w:r>
      <w:r>
        <w:rPr>
          <w:rFonts w:ascii="Times New Roman"/>
          <w:b w:val="false"/>
          <w:i w:val="false"/>
          <w:color w:val="000000"/>
          <w:sz w:val="28"/>
        </w:rPr>
        <w:t xml:space="preserve"> келесі редакцияда жазылсын:</w:t>
      </w:r>
    </w:p>
    <w:bookmarkStart w:name="z22" w:id="13"/>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3"/>
    <w:bookmarkStart w:name="z23" w:id="14"/>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4"/>
    <w:bookmarkStart w:name="z24" w:id="15"/>
    <w:p>
      <w:pPr>
        <w:spacing w:after="0"/>
        <w:ind w:left="0"/>
        <w:jc w:val="both"/>
      </w:pPr>
      <w:r>
        <w:rPr>
          <w:rFonts w:ascii="Times New Roman"/>
          <w:b w:val="false"/>
          <w:i w:val="false"/>
          <w:color w:val="000000"/>
          <w:sz w:val="28"/>
        </w:rPr>
        <w:t>
      24)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 тармақшалары</w:t>
      </w:r>
      <w:r>
        <w:rPr>
          <w:rFonts w:ascii="Times New Roman"/>
          <w:b w:val="false"/>
          <w:i w:val="false"/>
          <w:color w:val="000000"/>
          <w:sz w:val="28"/>
        </w:rPr>
        <w:t xml:space="preserve"> келесі редакцияда жазылсын:</w:t>
      </w:r>
    </w:p>
    <w:bookmarkStart w:name="z26" w:id="16"/>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16"/>
    <w:bookmarkStart w:name="z27" w:id="17"/>
    <w:p>
      <w:pPr>
        <w:spacing w:after="0"/>
        <w:ind w:left="0"/>
        <w:jc w:val="both"/>
      </w:pPr>
      <w:r>
        <w:rPr>
          <w:rFonts w:ascii="Times New Roman"/>
          <w:b w:val="false"/>
          <w:i w:val="false"/>
          <w:color w:val="000000"/>
          <w:sz w:val="28"/>
        </w:rPr>
        <w:t>
      31) Ұлы Отан соғысының қайтыс болған мүгедектігі бар адамның немесе жеңілдіктер бойынша Ұлы Отан соғысының мүгедектігі бар адамдарына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 9 мамыр – Жеңіс күніне орай 30 000 (отыз мың) теңге мөлшерінде.";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тармақтағы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w:t>
      </w:r>
      <w:r>
        <w:rPr>
          <w:rFonts w:ascii="Times New Roman"/>
          <w:b w:val="false"/>
          <w:i w:val="false"/>
          <w:color w:val="000000"/>
          <w:sz w:val="28"/>
        </w:rPr>
        <w:t xml:space="preserve"> келесі редакцияда жазылсын:</w:t>
      </w:r>
    </w:p>
    <w:bookmarkStart w:name="z31" w:id="18"/>
    <w:p>
      <w:pPr>
        <w:spacing w:after="0"/>
        <w:ind w:left="0"/>
        <w:jc w:val="both"/>
      </w:pPr>
      <w:r>
        <w:rPr>
          <w:rFonts w:ascii="Times New Roman"/>
          <w:b w:val="false"/>
          <w:i w:val="false"/>
          <w:color w:val="000000"/>
          <w:sz w:val="28"/>
        </w:rPr>
        <w:t>
      "5) 18 жасқа дейінгі мүгедектігі бар балаларға дәрігерлік консультативтік комиссия қорытындысы негізінде емделуге, табыстарын есепке алмай, 15 айлық есептік көрсеткіш мөлшерінде, бір рет.";</w:t>
      </w:r>
    </w:p>
    <w:bookmarkEnd w:id="18"/>
    <w:bookmarkStart w:name="z32" w:id="19"/>
    <w:p>
      <w:pPr>
        <w:spacing w:after="0"/>
        <w:ind w:left="0"/>
        <w:jc w:val="both"/>
      </w:pPr>
      <w:r>
        <w:rPr>
          <w:rFonts w:ascii="Times New Roman"/>
          <w:b w:val="false"/>
          <w:i w:val="false"/>
          <w:color w:val="000000"/>
          <w:sz w:val="28"/>
        </w:rPr>
        <w:t>
      6) гемодиализ аппаратын пайдаланатын бірінші топтағы мүгедектігі бар адамдарға, табыстарын есепке алмай 50 айлық есептік көрсеткіш мөлшерінде, бір рет.".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алынып тасталсын.</w:t>
      </w:r>
    </w:p>
    <w:bookmarkStart w:name="z34" w:id="2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Сырым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